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88DF" w14:textId="77777777" w:rsidR="00B63B37" w:rsidRPr="000D77F6" w:rsidRDefault="00B63B37" w:rsidP="00B63B37">
      <w:pPr>
        <w:pStyle w:val="Bezmezer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24A54324" wp14:editId="730D910B">
            <wp:simplePos x="0" y="0"/>
            <wp:positionH relativeFrom="column">
              <wp:posOffset>0</wp:posOffset>
            </wp:positionH>
            <wp:positionV relativeFrom="paragraph">
              <wp:posOffset>-48895</wp:posOffset>
            </wp:positionV>
            <wp:extent cx="829310" cy="854710"/>
            <wp:effectExtent l="0" t="0" r="8890" b="2540"/>
            <wp:wrapTight wrapText="bothSides">
              <wp:wrapPolygon edited="0">
                <wp:start x="0" y="0"/>
                <wp:lineTo x="0" y="21183"/>
                <wp:lineTo x="21335" y="21183"/>
                <wp:lineTo x="2133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7F6">
        <w:rPr>
          <w:rFonts w:ascii="Times New Roman" w:hAnsi="Times New Roman"/>
          <w:b/>
          <w:sz w:val="36"/>
          <w:szCs w:val="36"/>
        </w:rPr>
        <w:t>Obec Šenov u Nového Jičína</w:t>
      </w:r>
    </w:p>
    <w:p w14:paraId="620FB2EB" w14:textId="77777777" w:rsidR="00B63B37" w:rsidRPr="000D77F6" w:rsidRDefault="00B63B37" w:rsidP="00B63B37">
      <w:pPr>
        <w:pStyle w:val="Bezmezer"/>
        <w:jc w:val="center"/>
        <w:rPr>
          <w:sz w:val="28"/>
          <w:szCs w:val="28"/>
        </w:rPr>
      </w:pPr>
      <w:r w:rsidRPr="000D77F6">
        <w:rPr>
          <w:sz w:val="28"/>
          <w:szCs w:val="28"/>
        </w:rPr>
        <w:t>Dukelská 245, 742 42 Šenov u Nového Jičína</w:t>
      </w:r>
    </w:p>
    <w:p w14:paraId="0F4FCE65" w14:textId="77777777" w:rsidR="00B63B37" w:rsidRDefault="00B63B37" w:rsidP="00B63B37">
      <w:pPr>
        <w:pStyle w:val="Zhlav"/>
      </w:pPr>
    </w:p>
    <w:p w14:paraId="03ADB730" w14:textId="77777777" w:rsidR="00B63B37" w:rsidRDefault="00B63B37" w:rsidP="00B63B37">
      <w:pPr>
        <w:pStyle w:val="Zhlav"/>
      </w:pPr>
    </w:p>
    <w:p w14:paraId="3A594C48" w14:textId="77777777" w:rsidR="00B63B37" w:rsidRDefault="00B63B37" w:rsidP="00B63B37">
      <w:pPr>
        <w:pStyle w:val="Zhlav"/>
      </w:pPr>
    </w:p>
    <w:p w14:paraId="0ED04791" w14:textId="77777777" w:rsidR="00B63B37" w:rsidRPr="00B63B37" w:rsidRDefault="00B63B37" w:rsidP="00B63B37">
      <w:pPr>
        <w:pStyle w:val="Zhlav"/>
        <w:pBdr>
          <w:bottom w:val="single" w:sz="12" w:space="1" w:color="auto"/>
        </w:pBdr>
        <w:jc w:val="center"/>
      </w:pPr>
      <w:hyperlink r:id="rId6" w:history="1">
        <w:r w:rsidRPr="00B63B37">
          <w:rPr>
            <w:rStyle w:val="Hypertextovodkaz"/>
            <w:u w:val="none"/>
          </w:rPr>
          <w:t>www.senovunovehojicina.cz</w:t>
        </w:r>
      </w:hyperlink>
      <w:r w:rsidRPr="00B63B37">
        <w:t xml:space="preserve">, e-mail: </w:t>
      </w:r>
      <w:hyperlink r:id="rId7" w:history="1">
        <w:r w:rsidRPr="00B63B37">
          <w:rPr>
            <w:rStyle w:val="Hypertextovodkaz"/>
            <w:u w:val="none"/>
          </w:rPr>
          <w:t>eu@senovunovehojicina.cz</w:t>
        </w:r>
      </w:hyperlink>
      <w:r w:rsidRPr="00B63B37">
        <w:t>, tel. 556 702 247</w:t>
      </w:r>
    </w:p>
    <w:p w14:paraId="67563E3F" w14:textId="77777777" w:rsidR="00B63B37" w:rsidRDefault="00B63B37" w:rsidP="00B63B37">
      <w:pPr>
        <w:pStyle w:val="Zhlav"/>
      </w:pPr>
    </w:p>
    <w:p w14:paraId="729ED60B" w14:textId="77777777" w:rsidR="00CE2297" w:rsidRDefault="00B63B37" w:rsidP="00B63B37">
      <w:pPr>
        <w:pStyle w:val="Nadpis1"/>
        <w:jc w:val="center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3B37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OZNÁMENÍ O ZVEŘEJNĚNÍ</w:t>
      </w:r>
    </w:p>
    <w:p w14:paraId="5286580F" w14:textId="77777777" w:rsidR="00AF36BB" w:rsidRPr="00AF36BB" w:rsidRDefault="00AF36BB" w:rsidP="00AF36BB"/>
    <w:p w14:paraId="06ED1F3B" w14:textId="77777777" w:rsidR="00B90258" w:rsidRDefault="00B63B37" w:rsidP="00B63B37">
      <w:pPr>
        <w:jc w:val="center"/>
        <w:rPr>
          <w:b/>
        </w:rPr>
      </w:pPr>
      <w:r w:rsidRPr="00B63B37">
        <w:rPr>
          <w:b/>
        </w:rPr>
        <w:t>SCHVÁLEN</w:t>
      </w:r>
      <w:r w:rsidR="00702C6E">
        <w:rPr>
          <w:b/>
        </w:rPr>
        <w:t>Ý</w:t>
      </w:r>
      <w:r w:rsidRPr="00B63B37">
        <w:rPr>
          <w:b/>
        </w:rPr>
        <w:t xml:space="preserve"> ROZPOČ</w:t>
      </w:r>
      <w:r w:rsidR="00702C6E">
        <w:rPr>
          <w:b/>
        </w:rPr>
        <w:t>E</w:t>
      </w:r>
      <w:r w:rsidRPr="00B63B37">
        <w:rPr>
          <w:b/>
        </w:rPr>
        <w:t>T OBCE ŠENOV U NOVÉHO JIČÍNA</w:t>
      </w:r>
      <w:r w:rsidR="00B90258">
        <w:rPr>
          <w:b/>
        </w:rPr>
        <w:t>,</w:t>
      </w:r>
    </w:p>
    <w:p w14:paraId="4D52DAF6" w14:textId="2BB63E69" w:rsidR="00EB07E5" w:rsidRDefault="00EB07E5" w:rsidP="00B63B37">
      <w:pPr>
        <w:jc w:val="center"/>
        <w:rPr>
          <w:b/>
        </w:rPr>
      </w:pPr>
      <w:r>
        <w:rPr>
          <w:b/>
        </w:rPr>
        <w:t>ROZPOČET SF</w:t>
      </w:r>
    </w:p>
    <w:p w14:paraId="4319B1A4" w14:textId="77777777" w:rsidR="00B63B37" w:rsidRPr="00B63B37" w:rsidRDefault="00B63B37" w:rsidP="00B63B37">
      <w:pPr>
        <w:jc w:val="center"/>
        <w:rPr>
          <w:b/>
        </w:rPr>
      </w:pPr>
      <w:r w:rsidRPr="00B63B37">
        <w:rPr>
          <w:b/>
        </w:rPr>
        <w:t>A</w:t>
      </w:r>
    </w:p>
    <w:p w14:paraId="4BC0A7C2" w14:textId="77777777" w:rsidR="00B63B37" w:rsidRPr="00B63B37" w:rsidRDefault="00B63B37" w:rsidP="00B63B37">
      <w:pPr>
        <w:jc w:val="center"/>
        <w:rPr>
          <w:b/>
        </w:rPr>
      </w:pPr>
      <w:r w:rsidRPr="00B63B37">
        <w:rPr>
          <w:b/>
        </w:rPr>
        <w:t>ROZPOČTOV</w:t>
      </w:r>
      <w:r w:rsidR="00702C6E">
        <w:rPr>
          <w:b/>
        </w:rPr>
        <w:t>Ý</w:t>
      </w:r>
      <w:r w:rsidRPr="00B63B37">
        <w:rPr>
          <w:b/>
        </w:rPr>
        <w:t xml:space="preserve"> VÝHLED OBCE ŠENOV U NOVÉHO JIČÍNA </w:t>
      </w:r>
    </w:p>
    <w:p w14:paraId="38F0ACBF" w14:textId="77777777" w:rsidR="00B63B37" w:rsidRPr="00B63B37" w:rsidRDefault="00B63B37" w:rsidP="00B63B37">
      <w:pPr>
        <w:jc w:val="center"/>
        <w:rPr>
          <w:b/>
        </w:rPr>
      </w:pPr>
    </w:p>
    <w:p w14:paraId="041FEB1D" w14:textId="77777777" w:rsidR="00B63B37" w:rsidRDefault="00B63B37" w:rsidP="00B63B37">
      <w:pPr>
        <w:rPr>
          <w:sz w:val="24"/>
          <w:szCs w:val="24"/>
        </w:rPr>
      </w:pPr>
      <w:r>
        <w:rPr>
          <w:sz w:val="24"/>
          <w:szCs w:val="24"/>
        </w:rPr>
        <w:t>Obec Šenov u Nového Jičína v souladu se zákonem č. 250/2000Sb., o rozpočtových pravidlech územních rozpočtů, v platném znění (dále jen zákon) zveřejňuje:</w:t>
      </w:r>
    </w:p>
    <w:p w14:paraId="578B7533" w14:textId="7641C703" w:rsidR="00B63B37" w:rsidRPr="00B63B37" w:rsidRDefault="00B63B37" w:rsidP="00B63B3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dle § 11 odst. 4 zákona </w:t>
      </w:r>
      <w:r>
        <w:rPr>
          <w:b/>
          <w:sz w:val="24"/>
          <w:szCs w:val="24"/>
        </w:rPr>
        <w:t>schválený rozpočet obce</w:t>
      </w:r>
      <w:r w:rsidR="00EB07E5">
        <w:rPr>
          <w:b/>
          <w:sz w:val="24"/>
          <w:szCs w:val="24"/>
        </w:rPr>
        <w:t xml:space="preserve"> na rok 2026</w:t>
      </w:r>
      <w:r>
        <w:rPr>
          <w:b/>
          <w:sz w:val="24"/>
          <w:szCs w:val="24"/>
        </w:rPr>
        <w:t xml:space="preserve"> </w:t>
      </w:r>
      <w:r w:rsidR="00EB07E5">
        <w:rPr>
          <w:b/>
          <w:sz w:val="24"/>
          <w:szCs w:val="24"/>
        </w:rPr>
        <w:t>a schválený rozpočet SF na rok 2026</w:t>
      </w:r>
    </w:p>
    <w:p w14:paraId="1C1C122D" w14:textId="7BD542CB" w:rsidR="00B63B37" w:rsidRPr="00B90258" w:rsidRDefault="00B63B37" w:rsidP="00B63B3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dle § 3 odst. 4 zákona </w:t>
      </w:r>
      <w:r>
        <w:rPr>
          <w:b/>
          <w:sz w:val="24"/>
          <w:szCs w:val="24"/>
        </w:rPr>
        <w:t>schválený rozpočtový výhled obce</w:t>
      </w:r>
      <w:r w:rsidR="00EB07E5">
        <w:rPr>
          <w:b/>
          <w:sz w:val="24"/>
          <w:szCs w:val="24"/>
        </w:rPr>
        <w:t xml:space="preserve"> na roky 2027-2031</w:t>
      </w:r>
      <w:r w:rsidR="0048084B">
        <w:rPr>
          <w:b/>
          <w:sz w:val="24"/>
          <w:szCs w:val="24"/>
        </w:rPr>
        <w:t xml:space="preserve"> </w:t>
      </w:r>
    </w:p>
    <w:p w14:paraId="7BF20A5B" w14:textId="77777777" w:rsidR="00B90258" w:rsidRPr="00B63B37" w:rsidRDefault="00B90258" w:rsidP="006B54FA">
      <w:pPr>
        <w:pStyle w:val="Odstavecseseznamem"/>
        <w:rPr>
          <w:sz w:val="24"/>
          <w:szCs w:val="24"/>
        </w:rPr>
      </w:pPr>
    </w:p>
    <w:p w14:paraId="0F84463D" w14:textId="77777777" w:rsidR="00B63B37" w:rsidRDefault="00B63B37" w:rsidP="00B63B37">
      <w:r>
        <w:t>Elektronická podoba obou výše uvedených dokumentů je zveřejněna v plném znění:</w:t>
      </w:r>
    </w:p>
    <w:p w14:paraId="60874B54" w14:textId="77777777" w:rsidR="00B63B37" w:rsidRDefault="00B63B37" w:rsidP="00B63B37">
      <w:pPr>
        <w:pStyle w:val="Odstavecseseznamem"/>
        <w:numPr>
          <w:ilvl w:val="0"/>
          <w:numId w:val="1"/>
        </w:numPr>
      </w:pPr>
      <w:r>
        <w:t>na www stránkách Obce Šenov u Nového Jičína, odkaz „Obec“, „Úřední deska“ (</w:t>
      </w:r>
      <w:hyperlink r:id="rId8" w:history="1">
        <w:r w:rsidRPr="00FD05BE">
          <w:rPr>
            <w:rStyle w:val="Hypertextovodkaz"/>
          </w:rPr>
          <w:t>http://www.senovunovehojicina.cz/cs/obec-senov/uredni-deska-senov</w:t>
        </w:r>
      </w:hyperlink>
      <w:r>
        <w:t>).</w:t>
      </w:r>
    </w:p>
    <w:p w14:paraId="4161C60F" w14:textId="77777777" w:rsidR="00B63B37" w:rsidRDefault="00B63B37" w:rsidP="00B63B37">
      <w:r>
        <w:t>V listinné podobě jsou výše uvedené dokumenty k dispozici v kanceláři ekonomického úseku Obce Šenov u Nového Jičína na adrese Dukelská 245, 742 42 Šenov u Nového Jičína.</w:t>
      </w:r>
    </w:p>
    <w:p w14:paraId="5EF8008B" w14:textId="77777777" w:rsidR="00AF36BB" w:rsidRDefault="00AF36BB" w:rsidP="00B63B37"/>
    <w:p w14:paraId="6B39BF31" w14:textId="77777777" w:rsidR="00B63B37" w:rsidRDefault="00B63B37" w:rsidP="00AF36BB">
      <w:pPr>
        <w:pStyle w:val="Bezmezer"/>
      </w:pPr>
    </w:p>
    <w:p w14:paraId="2168ADD1" w14:textId="77777777" w:rsidR="00AF36BB" w:rsidRDefault="0048084B" w:rsidP="0048084B">
      <w:pPr>
        <w:pStyle w:val="Bezmezer"/>
        <w:ind w:left="4248" w:firstLine="708"/>
      </w:pPr>
      <w:r>
        <w:t>Ing. Jaromír Kadlec</w:t>
      </w:r>
    </w:p>
    <w:p w14:paraId="47E0FDDF" w14:textId="77777777" w:rsidR="00AF36BB" w:rsidRDefault="00AF36BB" w:rsidP="0048084B">
      <w:pPr>
        <w:pStyle w:val="Bezmezer"/>
        <w:ind w:left="4248" w:firstLine="708"/>
      </w:pPr>
      <w:r>
        <w:t>starosta obce</w:t>
      </w:r>
    </w:p>
    <w:p w14:paraId="1D7830C6" w14:textId="77777777" w:rsidR="00B63B37" w:rsidRDefault="00B63B37" w:rsidP="00B63B37"/>
    <w:p w14:paraId="26F3F0D3" w14:textId="77777777" w:rsidR="00B63B37" w:rsidRDefault="00B63B37" w:rsidP="00B63B37"/>
    <w:p w14:paraId="776AA0C5" w14:textId="07A1A361" w:rsidR="0048084B" w:rsidRDefault="0048084B" w:rsidP="00B63B37">
      <w:r>
        <w:t>Vyvěšeno:</w:t>
      </w:r>
      <w:r>
        <w:tab/>
      </w:r>
      <w:r w:rsidR="00EB07E5">
        <w:t>17</w:t>
      </w:r>
      <w:r>
        <w:t xml:space="preserve">. </w:t>
      </w:r>
      <w:r w:rsidR="00EB07E5">
        <w:t>12</w:t>
      </w:r>
      <w:r>
        <w:t>. 20</w:t>
      </w:r>
      <w:r w:rsidR="00EB07E5">
        <w:t>25</w:t>
      </w:r>
    </w:p>
    <w:p w14:paraId="50A6A8C4" w14:textId="77777777" w:rsidR="00B63B37" w:rsidRPr="00B63B37" w:rsidRDefault="0048084B" w:rsidP="00B63B37">
      <w:r>
        <w:t>Sejmuto:</w:t>
      </w:r>
    </w:p>
    <w:sectPr w:rsidR="00B63B37" w:rsidRPr="00B6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42B6"/>
    <w:multiLevelType w:val="hybridMultilevel"/>
    <w:tmpl w:val="74D236C0"/>
    <w:lvl w:ilvl="0" w:tplc="A2D41E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37"/>
    <w:rsid w:val="0048084B"/>
    <w:rsid w:val="005F5E51"/>
    <w:rsid w:val="006B54FA"/>
    <w:rsid w:val="00702C6E"/>
    <w:rsid w:val="00751DEC"/>
    <w:rsid w:val="00AF36BB"/>
    <w:rsid w:val="00B61354"/>
    <w:rsid w:val="00B63B37"/>
    <w:rsid w:val="00B90258"/>
    <w:rsid w:val="00CE2297"/>
    <w:rsid w:val="00EB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FB77"/>
  <w15:chartTrackingRefBased/>
  <w15:docId w15:val="{5A13C2EE-50B3-4CB7-A540-74B605A2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B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63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63B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3B37"/>
    <w:pPr>
      <w:spacing w:after="0" w:line="240" w:lineRule="auto"/>
      <w:ind w:left="227"/>
      <w:jc w:val="both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B63B3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63B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F3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ovunovehojicina.cz/cs/obec-senov/uredni-deska-sen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@senovunovehojici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ovunovehojicina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Ekonomický úsek</dc:creator>
  <cp:keywords/>
  <dc:description/>
  <cp:lastModifiedBy>Ekonomický úsek</cp:lastModifiedBy>
  <cp:revision>9</cp:revision>
  <cp:lastPrinted>2019-04-08T05:47:00Z</cp:lastPrinted>
  <dcterms:created xsi:type="dcterms:W3CDTF">2017-03-20T11:13:00Z</dcterms:created>
  <dcterms:modified xsi:type="dcterms:W3CDTF">2026-03-31T10:59:00Z</dcterms:modified>
</cp:coreProperties>
</file>