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B2B47" w14:textId="77777777" w:rsidR="00203E28" w:rsidRDefault="00203E28" w:rsidP="00203E28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1808022F" w14:textId="31433355" w:rsidR="00203E28" w:rsidRPr="004631DC" w:rsidRDefault="00203E28" w:rsidP="00203E28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03E28" w:rsidRPr="004631DC" w14:paraId="5C6E7D9E" w14:textId="77777777" w:rsidTr="003621F3">
        <w:trPr>
          <w:trHeight w:val="907"/>
        </w:trPr>
        <w:tc>
          <w:tcPr>
            <w:tcW w:w="9212" w:type="dxa"/>
            <w:shd w:val="clear" w:color="auto" w:fill="DBE5F1"/>
            <w:vAlign w:val="center"/>
          </w:tcPr>
          <w:p w14:paraId="0648922E" w14:textId="77777777" w:rsidR="00203E28" w:rsidRPr="004631DC" w:rsidRDefault="00203E28" w:rsidP="003621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C9EAB" w14:textId="77777777" w:rsidR="00203E28" w:rsidRPr="004631DC" w:rsidRDefault="00203E28" w:rsidP="003621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 xml:space="preserve">Volby do Zastupitelstva obce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Pašinka </w:t>
            </w:r>
            <w:r w:rsidRPr="004631DC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4631DC">
              <w:rPr>
                <w:rFonts w:ascii="Arial" w:hAnsi="Arial" w:cs="Arial"/>
                <w:b/>
                <w:sz w:val="20"/>
                <w:szCs w:val="20"/>
              </w:rPr>
              <w:t>do 1/3 Senátu Parlamentu ČR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49FFC330" w14:textId="77777777" w:rsidR="00203E28" w:rsidRPr="004631DC" w:rsidRDefault="00203E28" w:rsidP="003621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 xml:space="preserve">konané ve dnech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a 10. října 2026</w:t>
            </w:r>
          </w:p>
          <w:p w14:paraId="73EFE3B3" w14:textId="77777777" w:rsidR="00203E28" w:rsidRPr="004631DC" w:rsidRDefault="00203E28" w:rsidP="003621F3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>Informace o počtu a sídle volebních okrsků</w:t>
            </w:r>
          </w:p>
          <w:p w14:paraId="54FF2D02" w14:textId="77777777" w:rsidR="00203E28" w:rsidRPr="004631DC" w:rsidRDefault="00203E28" w:rsidP="003621F3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5D5F2B7" w14:textId="77777777" w:rsidR="00203E28" w:rsidRPr="004631DC" w:rsidRDefault="00203E28" w:rsidP="00203E28">
      <w:pPr>
        <w:spacing w:line="340" w:lineRule="exact"/>
        <w:rPr>
          <w:rFonts w:ascii="Arial" w:hAnsi="Arial" w:cs="Arial"/>
          <w:b/>
          <w:sz w:val="20"/>
          <w:szCs w:val="20"/>
        </w:rPr>
      </w:pPr>
    </w:p>
    <w:p w14:paraId="4BCD0190" w14:textId="77777777" w:rsidR="00203E28" w:rsidRPr="004631DC" w:rsidRDefault="00203E28" w:rsidP="00203E28">
      <w:pPr>
        <w:spacing w:line="340" w:lineRule="exact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Obecní úřad</w:t>
      </w:r>
      <w:r>
        <w:rPr>
          <w:rFonts w:ascii="Arial" w:hAnsi="Arial" w:cs="Arial"/>
          <w:sz w:val="20"/>
          <w:szCs w:val="20"/>
        </w:rPr>
        <w:t xml:space="preserve"> </w:t>
      </w:r>
      <w:r w:rsidRPr="004631DC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Pašinka</w:t>
      </w:r>
    </w:p>
    <w:p w14:paraId="12C1DC2A" w14:textId="77777777" w:rsidR="00203E28" w:rsidRPr="004631DC" w:rsidRDefault="00203E28" w:rsidP="00203E28">
      <w:pPr>
        <w:spacing w:line="340" w:lineRule="exact"/>
        <w:rPr>
          <w:rFonts w:ascii="Arial" w:hAnsi="Arial" w:cs="Arial"/>
          <w:b/>
          <w:sz w:val="20"/>
          <w:szCs w:val="20"/>
        </w:rPr>
      </w:pPr>
    </w:p>
    <w:p w14:paraId="3227EB7C" w14:textId="77777777" w:rsidR="00203E28" w:rsidRPr="004631DC" w:rsidRDefault="00203E28" w:rsidP="00203E28">
      <w:pPr>
        <w:spacing w:line="300" w:lineRule="exact"/>
        <w:jc w:val="center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>Informace</w:t>
      </w:r>
    </w:p>
    <w:p w14:paraId="4081BEAD" w14:textId="77777777" w:rsidR="00203E28" w:rsidRPr="004631DC" w:rsidRDefault="00203E28" w:rsidP="00203E28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>o počtu a sídlech volebních okrsků</w:t>
      </w:r>
    </w:p>
    <w:p w14:paraId="4C7CC964" w14:textId="77777777" w:rsidR="00203E28" w:rsidRPr="004631DC" w:rsidRDefault="00203E28" w:rsidP="00203E2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6A46D34C" w14:textId="77777777" w:rsidR="00203E28" w:rsidRPr="004631DC" w:rsidRDefault="00203E28" w:rsidP="00203E2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V souladu s ustanovením § 15 odst. 1 písm. g) zákona č. 491/2001 Sb., o volbách do zastupitelstev obcí, ve znění</w:t>
      </w:r>
      <w:r>
        <w:rPr>
          <w:rFonts w:ascii="Arial" w:hAnsi="Arial" w:cs="Arial"/>
          <w:sz w:val="20"/>
          <w:szCs w:val="20"/>
        </w:rPr>
        <w:t xml:space="preserve"> účinném</w:t>
      </w:r>
      <w:r w:rsidRPr="004631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31.12.2025</w:t>
      </w:r>
      <w:r w:rsidRPr="004631DC">
        <w:rPr>
          <w:rFonts w:ascii="Arial" w:hAnsi="Arial" w:cs="Arial"/>
          <w:sz w:val="20"/>
          <w:szCs w:val="20"/>
        </w:rPr>
        <w:t xml:space="preserve">, a v souladu s ustanovením § 14c odst.1 písm. f) zákona </w:t>
      </w:r>
      <w:r>
        <w:rPr>
          <w:rFonts w:ascii="Arial" w:hAnsi="Arial" w:cs="Arial"/>
          <w:sz w:val="20"/>
          <w:szCs w:val="20"/>
        </w:rPr>
        <w:t xml:space="preserve">        </w:t>
      </w:r>
      <w:hyperlink r:id="rId5" w:tgtFrame="_blank" w:tooltip="dokument je ve formátu .pdf" w:history="1">
        <w:r w:rsidRPr="004631DC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č. 247/1995 Sb.</w:t>
        </w:r>
      </w:hyperlink>
      <w:r w:rsidRPr="004631DC">
        <w:rPr>
          <w:rFonts w:ascii="Arial" w:hAnsi="Arial" w:cs="Arial"/>
          <w:sz w:val="20"/>
          <w:szCs w:val="20"/>
        </w:rPr>
        <w:t xml:space="preserve"> o volbách do Parlamentu České republiky, ve znění </w:t>
      </w:r>
      <w:r>
        <w:rPr>
          <w:rFonts w:ascii="Arial" w:hAnsi="Arial" w:cs="Arial"/>
          <w:sz w:val="20"/>
          <w:szCs w:val="20"/>
        </w:rPr>
        <w:t>do 31.12.2025</w:t>
      </w:r>
      <w:r w:rsidRPr="004631DC">
        <w:rPr>
          <w:rFonts w:ascii="Arial" w:hAnsi="Arial" w:cs="Arial"/>
          <w:sz w:val="20"/>
          <w:szCs w:val="20"/>
        </w:rPr>
        <w:t xml:space="preserve">, informuji </w:t>
      </w:r>
      <w:r w:rsidRPr="004631DC">
        <w:rPr>
          <w:rFonts w:ascii="Arial" w:hAnsi="Arial" w:cs="Arial"/>
          <w:bCs/>
          <w:sz w:val="20"/>
          <w:szCs w:val="20"/>
        </w:rPr>
        <w:t>o počtu a sídle volebních okrsků</w:t>
      </w:r>
    </w:p>
    <w:p w14:paraId="3A24FFDF" w14:textId="77777777" w:rsidR="00203E28" w:rsidRPr="004631DC" w:rsidRDefault="00203E28" w:rsidP="00203E28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volební strany, jejichž kandidátní listina byla zaregistrována</w:t>
      </w:r>
      <w:r w:rsidRPr="004631DC">
        <w:rPr>
          <w:rFonts w:ascii="Arial" w:hAnsi="Arial" w:cs="Arial"/>
          <w:bCs/>
          <w:sz w:val="20"/>
          <w:szCs w:val="20"/>
        </w:rPr>
        <w:t xml:space="preserve"> pro volby do Zastupitelstva </w:t>
      </w:r>
      <w:r w:rsidRPr="004631DC">
        <w:rPr>
          <w:rFonts w:ascii="Arial" w:hAnsi="Arial" w:cs="Arial"/>
          <w:sz w:val="20"/>
          <w:szCs w:val="20"/>
        </w:rPr>
        <w:t>obce</w:t>
      </w:r>
      <w:r>
        <w:rPr>
          <w:rFonts w:ascii="Arial" w:hAnsi="Arial" w:cs="Arial"/>
          <w:sz w:val="20"/>
          <w:szCs w:val="20"/>
        </w:rPr>
        <w:t xml:space="preserve"> Pašinka</w:t>
      </w:r>
      <w:r w:rsidRPr="004631DC">
        <w:rPr>
          <w:rFonts w:ascii="Arial" w:hAnsi="Arial" w:cs="Arial"/>
          <w:sz w:val="20"/>
          <w:szCs w:val="20"/>
        </w:rPr>
        <w:t xml:space="preserve">, které se konají ve dnech </w:t>
      </w:r>
      <w:r>
        <w:rPr>
          <w:rFonts w:ascii="Arial" w:hAnsi="Arial" w:cs="Arial"/>
          <w:sz w:val="20"/>
          <w:szCs w:val="20"/>
        </w:rPr>
        <w:t>9. a 10. října 2026</w:t>
      </w:r>
      <w:r w:rsidRPr="004631DC">
        <w:rPr>
          <w:rFonts w:ascii="Arial" w:hAnsi="Arial" w:cs="Arial"/>
          <w:sz w:val="20"/>
          <w:szCs w:val="20"/>
        </w:rPr>
        <w:t>, a</w:t>
      </w:r>
    </w:p>
    <w:p w14:paraId="3878F21E" w14:textId="77777777" w:rsidR="00203E28" w:rsidRPr="004631DC" w:rsidRDefault="00203E28" w:rsidP="00203E28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F6C18">
        <w:rPr>
          <w:rFonts w:ascii="Arial" w:hAnsi="Arial" w:cs="Arial"/>
          <w:sz w:val="20"/>
          <w:szCs w:val="20"/>
        </w:rPr>
        <w:t>politické strany, politická hnutí, koalice a nezávislé kandidáty,</w:t>
      </w:r>
      <w:r w:rsidRPr="004631DC">
        <w:rPr>
          <w:rFonts w:ascii="Arial" w:hAnsi="Arial" w:cs="Arial"/>
          <w:sz w:val="20"/>
          <w:szCs w:val="20"/>
        </w:rPr>
        <w:t xml:space="preserve"> jejichž přihláška k registraci pro volby do Senátu Parlamentu ČR byla zaregistrována ve volebním obvodu, jehož součástí je obec</w:t>
      </w:r>
      <w:r>
        <w:rPr>
          <w:rFonts w:ascii="Arial" w:hAnsi="Arial" w:cs="Arial"/>
          <w:sz w:val="20"/>
          <w:szCs w:val="20"/>
        </w:rPr>
        <w:t xml:space="preserve"> Pašinka</w:t>
      </w:r>
      <w:r w:rsidRPr="004631DC">
        <w:rPr>
          <w:rFonts w:ascii="Arial" w:hAnsi="Arial" w:cs="Arial"/>
          <w:sz w:val="20"/>
          <w:szCs w:val="20"/>
        </w:rPr>
        <w:t xml:space="preserve">, a kandidují pouze ve volbách do Senátu Parlamentu ČR, které se konají ve dnech </w:t>
      </w:r>
      <w:r>
        <w:rPr>
          <w:rFonts w:ascii="Arial" w:hAnsi="Arial" w:cs="Arial"/>
          <w:sz w:val="20"/>
          <w:szCs w:val="20"/>
        </w:rPr>
        <w:t>9. a 10. října 2026</w:t>
      </w:r>
      <w:r w:rsidRPr="004631DC">
        <w:rPr>
          <w:rFonts w:ascii="Arial" w:hAnsi="Arial" w:cs="Arial"/>
          <w:sz w:val="20"/>
          <w:szCs w:val="20"/>
        </w:rPr>
        <w:t>.</w:t>
      </w:r>
    </w:p>
    <w:p w14:paraId="12ED3627" w14:textId="77777777" w:rsidR="00203E28" w:rsidRPr="004631DC" w:rsidRDefault="00203E28" w:rsidP="00203E2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3143340F" w14:textId="3F8C572C" w:rsidR="00203E28" w:rsidRPr="004631DC" w:rsidRDefault="00203E28" w:rsidP="00203E28">
      <w:pPr>
        <w:jc w:val="both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Počet </w:t>
      </w:r>
      <w:proofErr w:type="gramStart"/>
      <w:r w:rsidRPr="004631DC">
        <w:rPr>
          <w:rFonts w:ascii="Arial" w:hAnsi="Arial" w:cs="Arial"/>
          <w:b/>
          <w:sz w:val="20"/>
          <w:szCs w:val="20"/>
        </w:rPr>
        <w:t xml:space="preserve">okrsků:  </w:t>
      </w:r>
      <w:r>
        <w:rPr>
          <w:rFonts w:ascii="Arial" w:hAnsi="Arial" w:cs="Arial"/>
          <w:b/>
          <w:sz w:val="20"/>
          <w:szCs w:val="20"/>
        </w:rPr>
        <w:t>1</w:t>
      </w:r>
      <w:proofErr w:type="gramEnd"/>
    </w:p>
    <w:p w14:paraId="7A30FEA2" w14:textId="77777777" w:rsidR="00203E28" w:rsidRPr="004631DC" w:rsidRDefault="00203E28" w:rsidP="00203E28">
      <w:pPr>
        <w:jc w:val="both"/>
        <w:rPr>
          <w:rFonts w:ascii="Arial" w:hAnsi="Arial" w:cs="Arial"/>
          <w:b/>
          <w:sz w:val="20"/>
          <w:szCs w:val="20"/>
        </w:rPr>
      </w:pPr>
    </w:p>
    <w:p w14:paraId="44A58F3A" w14:textId="77777777" w:rsidR="00203E28" w:rsidRPr="004631DC" w:rsidRDefault="00203E28" w:rsidP="00203E28">
      <w:pPr>
        <w:jc w:val="both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Sídlo volebního okrsku č. </w:t>
      </w:r>
      <w:r>
        <w:rPr>
          <w:rFonts w:ascii="Arial" w:hAnsi="Arial" w:cs="Arial"/>
          <w:b/>
          <w:sz w:val="20"/>
          <w:szCs w:val="20"/>
        </w:rPr>
        <w:t>1</w:t>
      </w:r>
      <w:r w:rsidRPr="004631DC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Pašinka 10, 280 02, Kolín – zasedací místnost OÚ Pašinka</w:t>
      </w:r>
    </w:p>
    <w:p w14:paraId="1E748002" w14:textId="77777777" w:rsidR="00203E28" w:rsidRPr="004631DC" w:rsidRDefault="00203E28" w:rsidP="00203E28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65FA1B1" w14:textId="77777777" w:rsidR="00203E28" w:rsidRPr="004631DC" w:rsidRDefault="00203E28" w:rsidP="00203E28">
      <w:pPr>
        <w:jc w:val="both"/>
        <w:rPr>
          <w:rFonts w:ascii="Arial" w:hAnsi="Arial" w:cs="Arial"/>
          <w:sz w:val="20"/>
          <w:szCs w:val="20"/>
        </w:rPr>
      </w:pPr>
    </w:p>
    <w:p w14:paraId="4DCB02C1" w14:textId="77777777" w:rsidR="00203E28" w:rsidRPr="004631DC" w:rsidRDefault="00203E28" w:rsidP="00203E28">
      <w:pPr>
        <w:jc w:val="both"/>
        <w:rPr>
          <w:rFonts w:ascii="Arial" w:hAnsi="Arial" w:cs="Arial"/>
          <w:b/>
          <w:sz w:val="20"/>
          <w:szCs w:val="20"/>
        </w:rPr>
      </w:pPr>
    </w:p>
    <w:p w14:paraId="00357EE8" w14:textId="77777777" w:rsidR="00203E28" w:rsidRPr="004631DC" w:rsidRDefault="00203E28" w:rsidP="00203E28">
      <w:pPr>
        <w:jc w:val="both"/>
        <w:rPr>
          <w:rFonts w:ascii="Arial" w:hAnsi="Arial" w:cs="Arial"/>
          <w:sz w:val="20"/>
          <w:szCs w:val="20"/>
        </w:rPr>
      </w:pPr>
    </w:p>
    <w:p w14:paraId="1F524720" w14:textId="77777777" w:rsidR="00203E28" w:rsidRPr="004631DC" w:rsidRDefault="00203E28" w:rsidP="00203E28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</w:t>
      </w:r>
    </w:p>
    <w:p w14:paraId="327F5CFC" w14:textId="77777777" w:rsidR="00203E28" w:rsidRPr="004631DC" w:rsidRDefault="00203E28" w:rsidP="00203E28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4631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 Jana Truhlářová</w:t>
      </w: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5B1F06E9" w14:textId="77777777" w:rsidR="00203E28" w:rsidRPr="004631DC" w:rsidRDefault="00203E28" w:rsidP="00203E28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</w:p>
    <w:p w14:paraId="505910E7" w14:textId="77777777" w:rsidR="00203E28" w:rsidRPr="004631DC" w:rsidRDefault="00203E28" w:rsidP="00203E28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4631DC">
        <w:rPr>
          <w:rFonts w:ascii="Arial" w:hAnsi="Arial" w:cs="Arial"/>
          <w:sz w:val="20"/>
          <w:szCs w:val="20"/>
        </w:rPr>
        <w:t xml:space="preserve">  Starostka</w:t>
      </w:r>
      <w:r>
        <w:rPr>
          <w:rFonts w:ascii="Arial" w:hAnsi="Arial" w:cs="Arial"/>
          <w:sz w:val="20"/>
          <w:szCs w:val="20"/>
        </w:rPr>
        <w:t xml:space="preserve"> </w:t>
      </w:r>
      <w:r w:rsidRPr="004631DC">
        <w:rPr>
          <w:rFonts w:ascii="Arial" w:hAnsi="Arial" w:cs="Arial"/>
          <w:sz w:val="20"/>
          <w:szCs w:val="20"/>
        </w:rPr>
        <w:t>obce</w:t>
      </w:r>
      <w:r w:rsidRPr="004B56CC">
        <w:rPr>
          <w:rFonts w:ascii="Arial" w:hAnsi="Arial" w:cs="Arial"/>
          <w:iCs/>
          <w:sz w:val="20"/>
          <w:szCs w:val="20"/>
        </w:rPr>
        <w:t xml:space="preserve"> Pašinka</w:t>
      </w:r>
    </w:p>
    <w:p w14:paraId="7D07479F" w14:textId="77777777" w:rsidR="005E43A3" w:rsidRDefault="005E43A3"/>
    <w:sectPr w:rsidR="005E4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A0379"/>
    <w:multiLevelType w:val="hybridMultilevel"/>
    <w:tmpl w:val="C854F8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733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28"/>
    <w:rsid w:val="00203E28"/>
    <w:rsid w:val="00345C04"/>
    <w:rsid w:val="005E43A3"/>
    <w:rsid w:val="009F73CA"/>
    <w:rsid w:val="00E1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C220"/>
  <w15:chartTrackingRefBased/>
  <w15:docId w15:val="{D5FD34BB-47B6-42BD-8CD6-6BAC67DA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E28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03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3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3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3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3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3E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3E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3E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3E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3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3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3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3E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3E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3E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3E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3E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3E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3E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3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3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3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3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3E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3E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3E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3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3E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3E2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rsid w:val="00203E2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cr.cz/volby/predpisy/zak247_200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Pašinka</dc:creator>
  <cp:keywords/>
  <dc:description/>
  <cp:lastModifiedBy>Obec Pašinka</cp:lastModifiedBy>
  <cp:revision>1</cp:revision>
  <cp:lastPrinted>2026-08-11T09:45:00Z</cp:lastPrinted>
  <dcterms:created xsi:type="dcterms:W3CDTF">2026-08-11T09:44:00Z</dcterms:created>
  <dcterms:modified xsi:type="dcterms:W3CDTF">2026-08-11T09:46:00Z</dcterms:modified>
</cp:coreProperties>
</file>