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5683" w14:textId="733572B9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CD6DA7">
        <w:rPr>
          <w:rFonts w:ascii="Arial" w:eastAsia="Arial" w:hAnsi="Arial" w:cs="Arial"/>
          <w:b/>
          <w:color w:val="000000"/>
          <w:sz w:val="28"/>
          <w:szCs w:val="28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</w:rPr>
        <w:t>. zasedání  Zastupitelstva  Obce  Lipina</w:t>
      </w:r>
    </w:p>
    <w:p w14:paraId="4440A1E7" w14:textId="5F5F89BB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DC4A32">
        <w:rPr>
          <w:rFonts w:ascii="Arial" w:eastAsia="Arial" w:hAnsi="Arial" w:cs="Arial"/>
          <w:b/>
          <w:color w:val="000000"/>
          <w:sz w:val="28"/>
          <w:szCs w:val="28"/>
        </w:rPr>
        <w:t>24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DC4A32">
        <w:rPr>
          <w:rFonts w:ascii="Arial" w:eastAsia="Arial" w:hAnsi="Arial" w:cs="Arial"/>
          <w:b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951EBC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7E8FEB3D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2407892" w14:textId="77777777" w:rsidR="00724A3B" w:rsidRDefault="00724A3B" w:rsidP="00724A3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E5E6B28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7741A995" w14:textId="2C6484AC" w:rsidR="00724A3B" w:rsidRPr="0074617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DC4A32">
        <w:rPr>
          <w:rFonts w:ascii="Arial" w:eastAsia="Arial" w:hAnsi="Arial" w:cs="Arial"/>
          <w:b/>
        </w:rPr>
        <w:t>4</w:t>
      </w:r>
      <w:r w:rsidRPr="0074617B">
        <w:rPr>
          <w:rFonts w:ascii="Arial" w:eastAsia="Arial" w:hAnsi="Arial" w:cs="Arial"/>
          <w:b/>
        </w:rPr>
        <w:t>/1/202</w:t>
      </w:r>
      <w:r>
        <w:rPr>
          <w:rFonts w:ascii="Arial" w:eastAsia="Arial" w:hAnsi="Arial" w:cs="Arial"/>
          <w:b/>
        </w:rPr>
        <w:t>6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2D13A0FB" w14:textId="77777777" w:rsidR="00724A3B" w:rsidRPr="0074617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65138DBB" w14:textId="77777777" w:rsidR="00724A3B" w:rsidRPr="0074617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A3122E3" w14:textId="2DD5B90B" w:rsidR="00724A3B" w:rsidRDefault="00724A3B" w:rsidP="00724A3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DC4A32">
        <w:rPr>
          <w:rFonts w:ascii="Arial" w:eastAsia="Arial" w:hAnsi="Arial" w:cs="Arial"/>
          <w:spacing w:val="70"/>
          <w:sz w:val="22"/>
          <w:szCs w:val="22"/>
        </w:rPr>
        <w:t>4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DC4A32">
        <w:rPr>
          <w:rFonts w:ascii="Arial" w:eastAsia="Arial" w:hAnsi="Arial" w:cs="Arial"/>
          <w:spacing w:val="70"/>
          <w:sz w:val="22"/>
          <w:szCs w:val="22"/>
        </w:rPr>
        <w:t>24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DC4A32">
        <w:rPr>
          <w:rFonts w:ascii="Arial" w:eastAsia="Arial" w:hAnsi="Arial" w:cs="Arial"/>
          <w:spacing w:val="70"/>
          <w:sz w:val="22"/>
          <w:szCs w:val="22"/>
        </w:rPr>
        <w:t>6</w:t>
      </w:r>
      <w:r w:rsidR="0044234B">
        <w:rPr>
          <w:rFonts w:ascii="Arial" w:eastAsia="Arial" w:hAnsi="Arial" w:cs="Arial"/>
          <w:spacing w:val="70"/>
          <w:sz w:val="22"/>
          <w:szCs w:val="22"/>
        </w:rPr>
        <w:t>.</w:t>
      </w:r>
      <w:r w:rsidRPr="0074617B">
        <w:rPr>
          <w:rFonts w:ascii="Arial" w:eastAsia="Arial" w:hAnsi="Arial" w:cs="Arial"/>
          <w:spacing w:val="70"/>
          <w:sz w:val="22"/>
          <w:szCs w:val="22"/>
        </w:rPr>
        <w:t>202</w:t>
      </w:r>
      <w:r>
        <w:rPr>
          <w:rFonts w:ascii="Arial" w:eastAsia="Arial" w:hAnsi="Arial" w:cs="Arial"/>
          <w:spacing w:val="70"/>
          <w:sz w:val="22"/>
          <w:szCs w:val="22"/>
        </w:rPr>
        <w:t>6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0A144425" w14:textId="77777777" w:rsidR="00724A3B" w:rsidRPr="0074617B" w:rsidRDefault="00724A3B" w:rsidP="00724A3B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46870593" w14:textId="77777777" w:rsidR="00724A3B" w:rsidRPr="0074617B" w:rsidRDefault="00724A3B" w:rsidP="00724A3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490E0899" w14:textId="178CD182" w:rsidR="00724A3B" w:rsidRDefault="00724A3B" w:rsidP="00724A3B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 w:rsidR="00DC4A32">
        <w:rPr>
          <w:bCs/>
        </w:rPr>
        <w:t>4</w:t>
      </w:r>
      <w:r w:rsidRPr="008F597F">
        <w:rPr>
          <w:bCs/>
        </w:rPr>
        <w:t>/</w:t>
      </w:r>
      <w:r>
        <w:rPr>
          <w:bCs/>
        </w:rPr>
        <w:t>2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 w:rsidR="00DC4A32">
        <w:rPr>
          <w:rFonts w:cs="Arial"/>
          <w:color w:val="000000"/>
        </w:rPr>
        <w:t>Závěrečný účet 2025</w:t>
      </w:r>
    </w:p>
    <w:p w14:paraId="3A6CA11C" w14:textId="77777777" w:rsidR="00724A3B" w:rsidRPr="006C3E95" w:rsidRDefault="00724A3B" w:rsidP="00724A3B">
      <w:pPr>
        <w:pStyle w:val="Zastupitelstvonzevusnesen"/>
        <w:ind w:left="0" w:hanging="2"/>
        <w:rPr>
          <w:rFonts w:cs="Arial"/>
          <w:b w:val="0"/>
        </w:rPr>
      </w:pPr>
    </w:p>
    <w:p w14:paraId="746D8C9B" w14:textId="77777777" w:rsidR="00724A3B" w:rsidRPr="00F83737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5306B3D3" w14:textId="55C0806A" w:rsidR="00BC4FF3" w:rsidRPr="00DC4A32" w:rsidRDefault="00724A3B" w:rsidP="00724A3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</w:pPr>
      <w:r w:rsidRPr="00DC4A32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DC4A32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DC4A32" w:rsidRPr="00DC4A32">
        <w:rPr>
          <w:rFonts w:ascii="Arial" w:eastAsia="Arial" w:hAnsi="Arial" w:cs="Arial"/>
          <w:spacing w:val="70"/>
          <w:sz w:val="22"/>
          <w:szCs w:val="22"/>
        </w:rPr>
        <w:t>závěrečný účet</w:t>
      </w:r>
      <w:r w:rsidR="00155CF5" w:rsidRPr="00DC4A32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>.</w:t>
      </w:r>
    </w:p>
    <w:p w14:paraId="447694A4" w14:textId="67B983EB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120459E3" w14:textId="1D692F0F" w:rsidR="00DC4A32" w:rsidRDefault="00DC4A32" w:rsidP="00DC4A32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4</w:t>
      </w:r>
      <w:r w:rsidRPr="008F597F">
        <w:rPr>
          <w:bCs/>
        </w:rPr>
        <w:t>/</w:t>
      </w:r>
      <w:r>
        <w:rPr>
          <w:bCs/>
        </w:rPr>
        <w:t>3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>
        <w:rPr>
          <w:rFonts w:cs="Arial"/>
          <w:color w:val="000000"/>
        </w:rPr>
        <w:t>Rozpočtové opatření č. X</w:t>
      </w:r>
    </w:p>
    <w:p w14:paraId="4BF91063" w14:textId="77777777" w:rsidR="00DC4A32" w:rsidRPr="006C3E95" w:rsidRDefault="00DC4A32" w:rsidP="00DC4A32">
      <w:pPr>
        <w:pStyle w:val="Zastupitelstvonzevusnesen"/>
        <w:ind w:left="0" w:hanging="2"/>
        <w:rPr>
          <w:rFonts w:cs="Arial"/>
          <w:b w:val="0"/>
        </w:rPr>
      </w:pPr>
    </w:p>
    <w:p w14:paraId="2CF68546" w14:textId="77777777" w:rsidR="00DC4A32" w:rsidRPr="00F83737" w:rsidRDefault="00DC4A32" w:rsidP="00DC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0863AA12" w14:textId="2DEA788D" w:rsidR="00DC4A32" w:rsidRPr="00DC4A32" w:rsidRDefault="00DC4A32" w:rsidP="00DC4A32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firstLineChars="0"/>
        <w:jc w:val="both"/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</w:pPr>
      <w:r w:rsidRPr="00DC4A32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DC4A32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rozpočtové opatření č. X</w:t>
      </w:r>
    </w:p>
    <w:p w14:paraId="72802DA2" w14:textId="77777777" w:rsidR="00DC4A32" w:rsidRDefault="00DC4A32" w:rsidP="00DC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3A63896D" w14:textId="77777777" w:rsidR="00DC4A32" w:rsidRDefault="00DC4A32" w:rsidP="00DC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8FCFA9" w14:textId="1DC47A93" w:rsidR="00DC4A32" w:rsidRDefault="00DC4A32" w:rsidP="00DC4A32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4</w:t>
      </w:r>
      <w:r w:rsidRPr="008F597F">
        <w:rPr>
          <w:bCs/>
        </w:rPr>
        <w:t>/</w:t>
      </w:r>
      <w:r>
        <w:rPr>
          <w:bCs/>
        </w:rPr>
        <w:t>4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>
        <w:rPr>
          <w:rFonts w:cs="Arial"/>
          <w:color w:val="000000"/>
        </w:rPr>
        <w:t xml:space="preserve">Věcné břemeno – vedení sítí ČEZ Distribuce, a.s. </w:t>
      </w:r>
    </w:p>
    <w:p w14:paraId="321E4928" w14:textId="77777777" w:rsidR="00DC4A32" w:rsidRPr="006C3E95" w:rsidRDefault="00DC4A32" w:rsidP="00DC4A32">
      <w:pPr>
        <w:pStyle w:val="Zastupitelstvonzevusnesen"/>
        <w:ind w:left="0" w:hanging="2"/>
        <w:rPr>
          <w:rFonts w:cs="Arial"/>
          <w:b w:val="0"/>
        </w:rPr>
      </w:pPr>
    </w:p>
    <w:p w14:paraId="4EE9574D" w14:textId="77777777" w:rsidR="00DC4A32" w:rsidRPr="00F83737" w:rsidRDefault="00DC4A32" w:rsidP="00DC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68C701A8" w14:textId="36A54007" w:rsidR="00DC4A32" w:rsidRPr="00DC4A32" w:rsidRDefault="00DC4A32" w:rsidP="00DC4A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firstLineChars="0"/>
        <w:jc w:val="both"/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</w:pPr>
      <w:r w:rsidRPr="00DC4A32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DC4A32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věcné břemeno spol. ČEZ Distribuce</w:t>
      </w:r>
    </w:p>
    <w:p w14:paraId="14312CB3" w14:textId="35977E52" w:rsidR="00724A3B" w:rsidRDefault="00DC4A32" w:rsidP="00DC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159F15CC" w14:textId="1AE194C2" w:rsidR="00DC4A32" w:rsidRDefault="00DC4A32" w:rsidP="00DC4A32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4</w:t>
      </w:r>
      <w:r w:rsidRPr="008F597F">
        <w:rPr>
          <w:bCs/>
        </w:rPr>
        <w:t>/</w:t>
      </w:r>
      <w:r>
        <w:rPr>
          <w:bCs/>
        </w:rPr>
        <w:t>5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>
        <w:rPr>
          <w:rFonts w:cs="Arial"/>
          <w:color w:val="000000"/>
        </w:rPr>
        <w:t xml:space="preserve">Prodloužení smlouvy </w:t>
      </w:r>
      <w:proofErr w:type="spellStart"/>
      <w:r>
        <w:rPr>
          <w:rFonts w:cs="Arial"/>
          <w:color w:val="000000"/>
        </w:rPr>
        <w:t>Edukol</w:t>
      </w:r>
      <w:proofErr w:type="spellEnd"/>
    </w:p>
    <w:p w14:paraId="1313F606" w14:textId="77777777" w:rsidR="00DC4A32" w:rsidRPr="006C3E95" w:rsidRDefault="00DC4A32" w:rsidP="00DC4A32">
      <w:pPr>
        <w:pStyle w:val="Zastupitelstvonzevusnesen"/>
        <w:ind w:left="0" w:hanging="2"/>
        <w:rPr>
          <w:rFonts w:cs="Arial"/>
          <w:b w:val="0"/>
        </w:rPr>
      </w:pPr>
    </w:p>
    <w:p w14:paraId="7FD1FF85" w14:textId="77777777" w:rsidR="00DC4A32" w:rsidRPr="00F83737" w:rsidRDefault="00DC4A32" w:rsidP="00DC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549BBBB6" w14:textId="77777777" w:rsidR="00C7431A" w:rsidRPr="00C7431A" w:rsidRDefault="00DC4A32" w:rsidP="00C7431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iCs/>
          <w:spacing w:val="70"/>
          <w:sz w:val="22"/>
          <w:szCs w:val="22"/>
        </w:rPr>
      </w:pPr>
      <w:r w:rsidRPr="00C7431A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C7431A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C7431A" w:rsidRPr="00C7431A">
        <w:rPr>
          <w:rFonts w:ascii="Arial" w:eastAsia="Arial" w:hAnsi="Arial" w:cs="Arial"/>
          <w:spacing w:val="70"/>
          <w:sz w:val="22"/>
          <w:szCs w:val="22"/>
        </w:rPr>
        <w:t>Zastupitelstvo obce XY souhlasí s prodloužením délky trvání projektu</w:t>
      </w:r>
      <w:r w:rsidR="00C7431A" w:rsidRPr="00C7431A">
        <w:rPr>
          <w:rFonts w:ascii="Arial" w:eastAsia="Arial" w:hAnsi="Arial" w:cs="Arial"/>
          <w:i/>
          <w:spacing w:val="70"/>
          <w:sz w:val="22"/>
          <w:szCs w:val="22"/>
        </w:rPr>
        <w:t xml:space="preserve"> Bělkovice-Lašťany - sociální práce na obcích, CZ.03.02.01/00/22_009/0002072 o tři měsíce </w:t>
      </w:r>
      <w:r w:rsidR="00C7431A" w:rsidRPr="00C7431A">
        <w:rPr>
          <w:rFonts w:ascii="Arial" w:eastAsia="Arial" w:hAnsi="Arial" w:cs="Arial"/>
          <w:iCs/>
          <w:spacing w:val="70"/>
          <w:sz w:val="22"/>
          <w:szCs w:val="22"/>
        </w:rPr>
        <w:t>do 30.11. 2026 z důvodu dočerpání poskytnutých prostředků z programu OPZ Plus.</w:t>
      </w:r>
    </w:p>
    <w:p w14:paraId="37BA3014" w14:textId="757D0BBB" w:rsidR="00DC4A32" w:rsidRPr="00C7431A" w:rsidRDefault="00DC4A32" w:rsidP="00DC4A32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</w:pPr>
    </w:p>
    <w:p w14:paraId="3FC8FE49" w14:textId="7EC0765F" w:rsidR="00951EBC" w:rsidRDefault="00DC4A32" w:rsidP="00DC4A32">
      <w:pPr>
        <w:pStyle w:val="Zastupitelstvonzevusnesen"/>
        <w:ind w:left="0" w:firstLine="0"/>
        <w:rPr>
          <w:bCs/>
        </w:rPr>
      </w:pPr>
      <w:r>
        <w:rPr>
          <w:rFonts w:eastAsia="Arial" w:cs="Arial"/>
          <w:color w:val="000000"/>
          <w:sz w:val="22"/>
          <w:szCs w:val="22"/>
        </w:rPr>
        <w:lastRenderedPageBreak/>
        <w:t>_____________________________________________________________________________</w:t>
      </w:r>
    </w:p>
    <w:p w14:paraId="50F5DF13" w14:textId="77777777" w:rsidR="00951EBC" w:rsidRDefault="00951EBC" w:rsidP="00951EBC">
      <w:pPr>
        <w:shd w:val="clear" w:color="auto" w:fill="FFFFFF"/>
        <w:tabs>
          <w:tab w:val="left" w:pos="709"/>
        </w:tabs>
        <w:ind w:leftChars="0" w:left="0" w:firstLineChars="0" w:firstLine="0"/>
        <w:jc w:val="both"/>
        <w:textDirection w:val="lrTb"/>
        <w:textAlignment w:val="auto"/>
        <w:rPr>
          <w:rFonts w:eastAsia="Arial" w:cs="Arial"/>
          <w:sz w:val="20"/>
        </w:rPr>
      </w:pPr>
    </w:p>
    <w:p w14:paraId="76B4586D" w14:textId="77777777" w:rsidR="00951EBC" w:rsidRPr="0038503A" w:rsidRDefault="00951EBC" w:rsidP="00951EBC">
      <w:pPr>
        <w:shd w:val="clear" w:color="auto" w:fill="FFFFFF"/>
        <w:tabs>
          <w:tab w:val="left" w:pos="709"/>
        </w:tabs>
        <w:ind w:leftChars="0" w:left="0" w:firstLineChars="0" w:firstLine="0"/>
        <w:jc w:val="both"/>
        <w:textDirection w:val="lrTb"/>
        <w:textAlignment w:val="auto"/>
        <w:rPr>
          <w:rFonts w:eastAsia="Arial" w:cs="Arial"/>
          <w:sz w:val="20"/>
        </w:rPr>
      </w:pPr>
    </w:p>
    <w:p w14:paraId="037BC9D3" w14:textId="77777777" w:rsidR="00951EBC" w:rsidRPr="00EF3599" w:rsidRDefault="00951EBC" w:rsidP="00951EBC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EFA6909" w14:textId="77777777" w:rsidR="00951EBC" w:rsidRDefault="00951EBC" w:rsidP="00951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9C5FC1" w14:textId="723ECB52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0" w:name="_Hlk206965484"/>
      <w:r>
        <w:rPr>
          <w:rFonts w:cs="Arial"/>
          <w:color w:val="000000"/>
        </w:rPr>
        <w:t>UZ/2-1/3/2026   Smlouva o zemědělském pachtu se spol.  Hanácká zemědělská, a.s.</w:t>
      </w:r>
    </w:p>
    <w:p w14:paraId="35122EA7" w14:textId="02F613B9" w:rsidR="00951EBC" w:rsidRPr="002B4F04" w:rsidRDefault="00951EBC" w:rsidP="00951EBC">
      <w:pPr>
        <w:pStyle w:val="Zkladntext"/>
        <w:ind w:hanging="2"/>
        <w:jc w:val="left"/>
        <w:rPr>
          <w:rFonts w:cs="Arial"/>
          <w:color w:val="000000"/>
          <w:spacing w:val="6"/>
          <w:sz w:val="22"/>
          <w:szCs w:val="22"/>
        </w:rPr>
      </w:pPr>
      <w:r w:rsidRPr="002B4F04">
        <w:rPr>
          <w:rFonts w:cs="Arial"/>
          <w:color w:val="000000"/>
          <w:spacing w:val="6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6"/>
          <w:sz w:val="22"/>
          <w:szCs w:val="22"/>
        </w:rPr>
        <w:t>8</w:t>
      </w:r>
      <w:r w:rsidRPr="002B4F04">
        <w:rPr>
          <w:rFonts w:cs="Arial"/>
          <w:color w:val="000000"/>
          <w:spacing w:val="6"/>
          <w:sz w:val="22"/>
          <w:szCs w:val="22"/>
        </w:rPr>
        <w:t>. 3. 202</w:t>
      </w:r>
      <w:r>
        <w:rPr>
          <w:rFonts w:cs="Arial"/>
          <w:color w:val="000000"/>
          <w:spacing w:val="6"/>
          <w:sz w:val="22"/>
          <w:szCs w:val="22"/>
        </w:rPr>
        <w:t>6</w:t>
      </w:r>
      <w:r w:rsidRPr="002B4F04">
        <w:rPr>
          <w:rFonts w:cs="Arial"/>
          <w:color w:val="000000"/>
          <w:spacing w:val="6"/>
          <w:sz w:val="22"/>
          <w:szCs w:val="22"/>
        </w:rPr>
        <w:t>:</w:t>
      </w:r>
    </w:p>
    <w:p w14:paraId="159497B5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008CC8D5" w14:textId="77777777" w:rsidR="00951EBC" w:rsidRDefault="00951EBC" w:rsidP="00951EB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 xml:space="preserve">uzavření smlouvy o zemědělském pachtu se spol. Hanácká zemědělská, a.s. se sídlem Dolany č. 316, IČ: </w:t>
      </w:r>
      <w:r w:rsidRPr="006069A3">
        <w:rPr>
          <w:rStyle w:val="Tunproloenznak"/>
          <w:rFonts w:eastAsiaTheme="majorEastAsia"/>
          <w:color w:val="000000"/>
        </w:rPr>
        <w:t>47676256</w:t>
      </w:r>
      <w:r>
        <w:rPr>
          <w:rStyle w:val="Tunproloenznak"/>
          <w:rFonts w:eastAsiaTheme="majorEastAsia"/>
          <w:color w:val="000000"/>
        </w:rPr>
        <w:t xml:space="preserve"> na dobu určitou jednoho roku od 1.5.2025 do 30.4.2026  za částku 2.500,- Kč/ha, kdy se pronajímá celkem 12 6276 m</w:t>
      </w:r>
      <w:r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>
        <w:rPr>
          <w:rStyle w:val="Tunproloenznak"/>
          <w:rFonts w:eastAsiaTheme="majorEastAsia"/>
          <w:color w:val="000000"/>
        </w:rPr>
        <w:t xml:space="preserve"> za částku 30.335,- Kč ročně. </w:t>
      </w:r>
    </w:p>
    <w:p w14:paraId="3401513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77CF8A00" w14:textId="77777777" w:rsidR="00951EBC" w:rsidRDefault="00951EBC" w:rsidP="00951EBC">
      <w:pPr>
        <w:pStyle w:val="Odstavecseseznamem"/>
        <w:ind w:leftChars="0" w:left="360" w:firstLineChars="0" w:firstLine="0"/>
        <w:jc w:val="both"/>
        <w:rPr>
          <w:b/>
        </w:rPr>
      </w:pPr>
    </w:p>
    <w:tbl>
      <w:tblPr>
        <w:tblW w:w="100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268"/>
        <w:gridCol w:w="993"/>
        <w:gridCol w:w="30"/>
        <w:gridCol w:w="2045"/>
        <w:gridCol w:w="51"/>
        <w:gridCol w:w="1411"/>
        <w:gridCol w:w="6"/>
        <w:gridCol w:w="1560"/>
        <w:gridCol w:w="41"/>
        <w:gridCol w:w="1593"/>
      </w:tblGrid>
      <w:tr w:rsidR="00951EBC" w:rsidRPr="008E45CF" w14:paraId="6C62197E" w14:textId="77777777" w:rsidTr="00E65292">
        <w:trPr>
          <w:trHeight w:val="1020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E0C05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KÚ název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1CEC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Číslo parcely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3C04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Druh pozemku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145C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Výměra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(m2)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ADC0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 propachtovaná (m2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24F79A6A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8BE1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EBC" w:rsidRPr="00366443" w14:paraId="3909107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78E00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80E2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3567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EA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8703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681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8504</w:t>
            </w:r>
          </w:p>
        </w:tc>
      </w:tr>
      <w:tr w:rsidR="00951EBC" w:rsidRPr="00366443" w14:paraId="6A0B196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C8DA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A3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0067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D91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4D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1353</w:t>
            </w:r>
          </w:p>
        </w:tc>
      </w:tr>
      <w:tr w:rsidR="00951EBC" w:rsidRPr="00366443" w14:paraId="0360266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DA7D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C5F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2F15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0A70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F2B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</w:tr>
      <w:tr w:rsidR="00951EBC" w:rsidRPr="00366443" w14:paraId="23614BD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AF1C8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6DB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E27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DB2F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694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</w:tr>
      <w:tr w:rsidR="00951EBC" w:rsidRPr="00366443" w14:paraId="133859D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A848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BA8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97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5DD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AE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</w:tr>
      <w:tr w:rsidR="00951EBC" w:rsidRPr="00366443" w14:paraId="67E013C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DBE1A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8F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093C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7A7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BE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4269</w:t>
            </w:r>
          </w:p>
        </w:tc>
      </w:tr>
      <w:tr w:rsidR="00951EBC" w:rsidRPr="00366443" w14:paraId="02595818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6432E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BD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0B7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39B8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BA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247</w:t>
            </w:r>
          </w:p>
        </w:tc>
      </w:tr>
      <w:tr w:rsidR="00951EBC" w:rsidRPr="00366443" w14:paraId="2913A41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952FB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472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2C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918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6A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713</w:t>
            </w:r>
          </w:p>
        </w:tc>
      </w:tr>
      <w:tr w:rsidR="00951EBC" w:rsidRPr="00366443" w14:paraId="30CB8D5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8AAD3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507C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838A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628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16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431</w:t>
            </w:r>
          </w:p>
        </w:tc>
      </w:tr>
      <w:tr w:rsidR="00951EBC" w:rsidRPr="00366443" w14:paraId="01A5CFE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FAE2C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ADCC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F0F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228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A478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945</w:t>
            </w:r>
          </w:p>
        </w:tc>
      </w:tr>
      <w:tr w:rsidR="00951EBC" w:rsidRPr="00366443" w14:paraId="0BCFC3A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25483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B0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F67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EF2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BC4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164</w:t>
            </w:r>
          </w:p>
        </w:tc>
      </w:tr>
      <w:tr w:rsidR="00951EBC" w:rsidRPr="00366443" w14:paraId="1A0C87F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92018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C82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47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E97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9E6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</w:tr>
      <w:tr w:rsidR="00951EBC" w:rsidRPr="00366443" w14:paraId="2DD92ED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CA0C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22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A0DB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CFC2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03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</w:tr>
      <w:tr w:rsidR="00951EBC" w:rsidRPr="00366443" w14:paraId="486523B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E71FA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692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91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F0A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78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1021</w:t>
            </w:r>
          </w:p>
        </w:tc>
      </w:tr>
      <w:tr w:rsidR="00951EBC" w:rsidRPr="00366443" w14:paraId="7E137C3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16FB1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821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990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A38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EAF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103</w:t>
            </w:r>
          </w:p>
        </w:tc>
      </w:tr>
      <w:tr w:rsidR="00951EBC" w:rsidRPr="00366443" w14:paraId="6BA5AB5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91213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736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E4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EF7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DEF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1118</w:t>
            </w:r>
          </w:p>
        </w:tc>
      </w:tr>
      <w:tr w:rsidR="00951EBC" w:rsidRPr="00366443" w14:paraId="20E843B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AA7EF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E40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B4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lesní pozemek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83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2 5925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B72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110</w:t>
            </w:r>
          </w:p>
        </w:tc>
      </w:tr>
      <w:tr w:rsidR="00951EBC" w:rsidRPr="00366443" w14:paraId="368A4C0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7B96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16B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1E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6FF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53D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</w:tr>
      <w:tr w:rsidR="00951EBC" w:rsidRPr="00366443" w14:paraId="50691FB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9346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029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1C7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E56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68C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</w:tr>
      <w:tr w:rsidR="00951EBC" w:rsidRPr="00366443" w14:paraId="5063B1E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F17F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AA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FBE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76B5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B8B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</w:tr>
      <w:tr w:rsidR="00951EBC" w:rsidRPr="00366443" w14:paraId="448C7EC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AC9C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05D7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E8D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B6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11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275</w:t>
            </w:r>
          </w:p>
        </w:tc>
      </w:tr>
      <w:tr w:rsidR="00951EBC" w:rsidRPr="00366443" w14:paraId="30C30714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E78C6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20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0E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78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C94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638</w:t>
            </w:r>
          </w:p>
        </w:tc>
      </w:tr>
      <w:tr w:rsidR="00951EBC" w:rsidRPr="00366443" w14:paraId="6E8EAB5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F347C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A25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BA6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DB7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E4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</w:tr>
      <w:tr w:rsidR="00951EBC" w:rsidRPr="00366443" w14:paraId="185F31E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5104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63C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11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9BE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48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650</w:t>
            </w:r>
          </w:p>
        </w:tc>
      </w:tr>
      <w:tr w:rsidR="00951EBC" w:rsidRPr="00366443" w14:paraId="22730BE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0A139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EC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6A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09E7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7C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2779</w:t>
            </w:r>
          </w:p>
        </w:tc>
      </w:tr>
      <w:tr w:rsidR="00951EBC" w:rsidRPr="00366443" w14:paraId="2E418F1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9B4A1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5692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19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DFB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3D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546</w:t>
            </w:r>
          </w:p>
        </w:tc>
      </w:tr>
      <w:tr w:rsidR="00951EBC" w:rsidRPr="00366443" w14:paraId="47214D3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1A15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14E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E1B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31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FE8C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</w:t>
            </w:r>
          </w:p>
        </w:tc>
      </w:tr>
      <w:tr w:rsidR="00951EBC" w:rsidRPr="00366443" w14:paraId="7191279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9B2E2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lastRenderedPageBreak/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C12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8C8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EA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1A4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</w:t>
            </w:r>
          </w:p>
        </w:tc>
      </w:tr>
      <w:tr w:rsidR="00951EBC" w:rsidRPr="00366443" w14:paraId="4488C60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A879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DC2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B86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939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3F19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337</w:t>
            </w:r>
          </w:p>
        </w:tc>
      </w:tr>
      <w:tr w:rsidR="00951EBC" w:rsidRPr="00366443" w14:paraId="6CB8F0F2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2140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A3E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351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412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A3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1236</w:t>
            </w:r>
          </w:p>
        </w:tc>
      </w:tr>
      <w:tr w:rsidR="00951EBC" w:rsidRPr="00366443" w14:paraId="72DC141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0075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B1C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D7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63E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4926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FF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4435</w:t>
            </w:r>
          </w:p>
        </w:tc>
      </w:tr>
      <w:tr w:rsidR="00951EBC" w:rsidRPr="00366443" w14:paraId="4B949CC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FB857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92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87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2F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218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204</w:t>
            </w:r>
          </w:p>
        </w:tc>
      </w:tr>
      <w:tr w:rsidR="00951EBC" w:rsidRPr="00366443" w14:paraId="16A235E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4F06E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EE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781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E87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FC7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</w:t>
            </w:r>
          </w:p>
        </w:tc>
      </w:tr>
      <w:tr w:rsidR="00951EBC" w:rsidRPr="00366443" w14:paraId="0D6BA259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FA9C2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AD8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D4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B9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D42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2847</w:t>
            </w:r>
          </w:p>
        </w:tc>
      </w:tr>
      <w:tr w:rsidR="00951EBC" w:rsidRPr="00366443" w14:paraId="2DBF969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3FF82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12A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BFD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5D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3B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859</w:t>
            </w:r>
          </w:p>
        </w:tc>
      </w:tr>
      <w:tr w:rsidR="00951EBC" w:rsidRPr="00366443" w14:paraId="571748A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0167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77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57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42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9354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7DB5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710</w:t>
            </w:r>
          </w:p>
        </w:tc>
      </w:tr>
      <w:tr w:rsidR="00951EBC" w:rsidRPr="00366443" w14:paraId="363F390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4B7F5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127C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3B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D7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B5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2171</w:t>
            </w:r>
          </w:p>
        </w:tc>
      </w:tr>
      <w:tr w:rsidR="00951EBC" w:rsidRPr="00366443" w14:paraId="6408234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7B01D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F9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5C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E50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1 3761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6CC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3004</w:t>
            </w:r>
          </w:p>
        </w:tc>
      </w:tr>
      <w:tr w:rsidR="00951EBC" w:rsidRPr="00366443" w14:paraId="55F6005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3F423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6B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BCA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0C5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66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1054</w:t>
            </w:r>
          </w:p>
        </w:tc>
      </w:tr>
      <w:tr w:rsidR="00951EBC" w:rsidRPr="00366443" w14:paraId="2B14020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7877C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DE0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4A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0E6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1 0318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7B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3342</w:t>
            </w:r>
          </w:p>
        </w:tc>
      </w:tr>
      <w:tr w:rsidR="00951EBC" w:rsidRPr="00366443" w14:paraId="7EBEB1E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9FCA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B61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E96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90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CE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3570</w:t>
            </w:r>
          </w:p>
        </w:tc>
      </w:tr>
      <w:tr w:rsidR="00951EBC" w:rsidRPr="00366443" w14:paraId="6910AE2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BB5E1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3160966" w14:textId="77777777" w:rsidR="00951EB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0F7374EF" w14:textId="77777777" w:rsidR="00951EBC" w:rsidRPr="0052412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B75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BDC29A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836AE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A5DD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3A6C9B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095D87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E6C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6E09844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E2402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2312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C5D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2F334BBB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DED06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2169</w:t>
            </w:r>
          </w:p>
        </w:tc>
      </w:tr>
      <w:tr w:rsidR="00951EBC" w:rsidRPr="00366443" w14:paraId="5CC071D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F5CE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72C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4FF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DE1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F6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</w:t>
            </w:r>
          </w:p>
        </w:tc>
      </w:tr>
      <w:tr w:rsidR="00951EBC" w:rsidRPr="00366443" w14:paraId="1B535AB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DB45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73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506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19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D8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853</w:t>
            </w:r>
          </w:p>
        </w:tc>
      </w:tr>
      <w:tr w:rsidR="00951EBC" w:rsidRPr="00366443" w14:paraId="2383B0F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CCED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9CC9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9A5B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9C3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08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274</w:t>
            </w:r>
          </w:p>
        </w:tc>
      </w:tr>
      <w:tr w:rsidR="00951EBC" w:rsidRPr="00366443" w14:paraId="6F10E0A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2961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7AC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86EE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1F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E48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4422</w:t>
            </w:r>
          </w:p>
        </w:tc>
      </w:tr>
      <w:tr w:rsidR="00951EBC" w:rsidRPr="00366443" w14:paraId="7444369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87EC1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24D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46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BC8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6B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3168</w:t>
            </w:r>
          </w:p>
        </w:tc>
      </w:tr>
      <w:tr w:rsidR="00951EBC" w:rsidRPr="00366443" w14:paraId="62249EF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EE41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54A8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130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8235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3696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BFB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2054</w:t>
            </w:r>
          </w:p>
        </w:tc>
      </w:tr>
      <w:tr w:rsidR="00951EBC" w:rsidRPr="00366443" w14:paraId="5DF16FD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F3D2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F35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5E3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6FD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2210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9C9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1257</w:t>
            </w:r>
          </w:p>
        </w:tc>
      </w:tr>
      <w:tr w:rsidR="00951EBC" w:rsidRPr="00366443" w14:paraId="6C9BF6E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5D87E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13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9E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C7A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CC1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1463</w:t>
            </w:r>
          </w:p>
        </w:tc>
      </w:tr>
      <w:tr w:rsidR="00951EBC" w:rsidRPr="00366443" w14:paraId="4CFB6E1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5BDB6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DB9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61B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4B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58E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1214</w:t>
            </w:r>
          </w:p>
        </w:tc>
      </w:tr>
      <w:tr w:rsidR="00951EBC" w:rsidRPr="00366443" w14:paraId="0F300EC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BBF9F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6C9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15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17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23A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1580</w:t>
            </w:r>
          </w:p>
        </w:tc>
      </w:tr>
      <w:tr w:rsidR="00951EBC" w:rsidRPr="00366443" w14:paraId="0A2769D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B45A0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FDE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83F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A14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C3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4333</w:t>
            </w:r>
          </w:p>
        </w:tc>
      </w:tr>
      <w:tr w:rsidR="00951EBC" w:rsidRPr="00366443" w14:paraId="6FC0C65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1416A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CB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140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56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F0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1051</w:t>
            </w:r>
          </w:p>
        </w:tc>
      </w:tr>
      <w:tr w:rsidR="00951EBC" w:rsidRPr="00366443" w14:paraId="01F9337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84CD1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BF57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C7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B25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734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463</w:t>
            </w:r>
          </w:p>
        </w:tc>
      </w:tr>
      <w:tr w:rsidR="00951EBC" w:rsidRPr="00366443" w14:paraId="6673410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37640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ECB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F67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A9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6E6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359</w:t>
            </w:r>
          </w:p>
        </w:tc>
      </w:tr>
      <w:tr w:rsidR="00951EBC" w:rsidRPr="00366443" w14:paraId="530229A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93958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DF1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8CD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92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AC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2056</w:t>
            </w:r>
          </w:p>
        </w:tc>
      </w:tr>
      <w:tr w:rsidR="00951EBC" w:rsidRPr="00366443" w14:paraId="0A228709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05A93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74E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A3A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BF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86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556</w:t>
            </w:r>
          </w:p>
        </w:tc>
      </w:tr>
      <w:tr w:rsidR="00951EBC" w:rsidRPr="00366443" w14:paraId="1C21D622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A31E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64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CDF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4E2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45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983</w:t>
            </w:r>
          </w:p>
        </w:tc>
      </w:tr>
      <w:tr w:rsidR="00951EBC" w:rsidRPr="00366443" w14:paraId="5A41A6E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20844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A54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2-206/2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AC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5DB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DFA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</w:t>
            </w:r>
          </w:p>
        </w:tc>
      </w:tr>
      <w:tr w:rsidR="00951EBC" w:rsidRPr="00366443" w14:paraId="4E47935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AE06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8B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2-214/6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947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EBD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D4A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4819</w:t>
            </w:r>
          </w:p>
        </w:tc>
      </w:tr>
      <w:tr w:rsidR="00951EBC" w:rsidRPr="00366443" w14:paraId="594311B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ED0C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F9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2-274/2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F68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0E3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1 3627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EDA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9705</w:t>
            </w:r>
          </w:p>
        </w:tc>
      </w:tr>
      <w:tr w:rsidR="00951EBC" w:rsidRPr="00366443" w14:paraId="5CFB97D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0C5E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6D0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2-503/4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619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97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4A5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1626</w:t>
            </w:r>
          </w:p>
        </w:tc>
      </w:tr>
      <w:tr w:rsidR="00951EBC" w:rsidRPr="00366443" w14:paraId="4B9AC60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AFBF25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122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49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533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278A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5081</w:t>
            </w:r>
          </w:p>
        </w:tc>
      </w:tr>
      <w:tr w:rsidR="00951EBC" w:rsidRPr="00366443" w14:paraId="20CD7FA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ABD90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BD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4D0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5E1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49B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</w:t>
            </w:r>
          </w:p>
        </w:tc>
      </w:tr>
      <w:tr w:rsidR="00951EBC" w:rsidRPr="00366443" w14:paraId="6D00A0E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A7C32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591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5C4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43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5B9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259</w:t>
            </w:r>
          </w:p>
        </w:tc>
      </w:tr>
      <w:tr w:rsidR="00951EBC" w:rsidRPr="00366443" w14:paraId="2D5BCA8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2A5B3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4DB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21A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236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B2B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520</w:t>
            </w:r>
          </w:p>
        </w:tc>
      </w:tr>
      <w:tr w:rsidR="00951EBC" w:rsidRPr="00366443" w14:paraId="23FB905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4CD2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CEFD2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Podíl 2/3 z následujících parcel: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2DB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D82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DC88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1E50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951EBC" w:rsidRPr="00464171" w14:paraId="0D2DCAC4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DE055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47EE3D8" w14:textId="77777777" w:rsidR="00951EB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22F7B32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39FD4C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75B29D5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Lipina u Šternberka     </w:t>
            </w:r>
          </w:p>
          <w:p w14:paraId="604A5A7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Lipina u Šternberka</w:t>
            </w:r>
          </w:p>
          <w:p w14:paraId="1F7E1F1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447B793E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4FE708BA" w14:textId="77777777" w:rsidR="00951EBC" w:rsidRPr="00464171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464171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B32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4C544C2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2-1651</w:t>
            </w:r>
          </w:p>
          <w:p w14:paraId="58FAD57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8A94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0CBD20C4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orná půda</w:t>
            </w:r>
          </w:p>
          <w:p w14:paraId="4E9EC03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D77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67F42BB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7467</w:t>
            </w:r>
          </w:p>
          <w:p w14:paraId="1D3D5DB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7352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768A" w14:textId="77777777" w:rsidR="00951EBC" w:rsidRPr="0014093E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02107629" w14:textId="77777777" w:rsidR="00951EBC" w:rsidRPr="0014093E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14093E">
              <w:rPr>
                <w:color w:val="000000"/>
              </w:rPr>
              <w:lastRenderedPageBreak/>
              <w:t>7352</w:t>
            </w:r>
          </w:p>
          <w:p w14:paraId="4C91B732" w14:textId="77777777" w:rsidR="00951EBC" w:rsidRPr="00464171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</w:tc>
      </w:tr>
    </w:tbl>
    <w:p w14:paraId="30C88444" w14:textId="77777777" w:rsidR="00951EBC" w:rsidRPr="0014093E" w:rsidRDefault="00951EBC" w:rsidP="00951EBC">
      <w:pPr>
        <w:shd w:val="clear" w:color="auto" w:fill="FFFFFF"/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Cs/>
          <w:color w:val="000000"/>
        </w:rPr>
      </w:pPr>
      <w:r>
        <w:rPr>
          <w:rStyle w:val="Tunproloenznak"/>
          <w:rFonts w:eastAsiaTheme="majorEastAsia"/>
          <w:color w:val="000000"/>
        </w:rPr>
        <w:t xml:space="preserve">                                                 </w:t>
      </w:r>
      <w:r w:rsidRPr="0014093E">
        <w:rPr>
          <w:rStyle w:val="Tunproloenznak"/>
          <w:rFonts w:eastAsiaTheme="majorEastAsia"/>
          <w:bCs/>
          <w:color w:val="000000"/>
        </w:rPr>
        <w:t>12 6276 m</w:t>
      </w:r>
      <w:r w:rsidRPr="0014093E">
        <w:rPr>
          <w:rStyle w:val="Tunproloenznak"/>
          <w:rFonts w:eastAsiaTheme="majorEastAsia"/>
          <w:bCs/>
          <w:color w:val="000000"/>
          <w:vertAlign w:val="superscript"/>
        </w:rPr>
        <w:t>2</w:t>
      </w:r>
      <w:r w:rsidRPr="0014093E">
        <w:rPr>
          <w:rStyle w:val="Tunproloenznak"/>
          <w:rFonts w:eastAsiaTheme="majorEastAsia"/>
          <w:bCs/>
          <w:color w:val="000000"/>
        </w:rPr>
        <w:t xml:space="preserve">  </w:t>
      </w:r>
    </w:p>
    <w:p w14:paraId="1786EDF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2E64A8C0" w14:textId="77777777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</w:p>
    <w:bookmarkEnd w:id="0"/>
    <w:p w14:paraId="66AA9D2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3A5C8F81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0BFA1EA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1575ED5E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681FF1AF" w14:textId="03E653B8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1" w:name="_Hlk206965699"/>
      <w:r>
        <w:rPr>
          <w:rFonts w:cs="Arial"/>
          <w:color w:val="000000"/>
        </w:rPr>
        <w:t>UZ/2-2/3/2026    Smlouva o zemědělském pachtu  Gabriela Sedláčková Dobešová</w:t>
      </w:r>
    </w:p>
    <w:p w14:paraId="2C87ABCE" w14:textId="3B24DBC1" w:rsidR="00951EBC" w:rsidRPr="00AB370C" w:rsidRDefault="00951EBC" w:rsidP="00951EBC">
      <w:pPr>
        <w:pStyle w:val="Zkladntext"/>
        <w:ind w:hanging="2"/>
        <w:jc w:val="left"/>
        <w:rPr>
          <w:rFonts w:cs="Arial"/>
          <w:color w:val="000000"/>
          <w:spacing w:val="2"/>
          <w:sz w:val="22"/>
          <w:szCs w:val="22"/>
        </w:rPr>
      </w:pPr>
      <w:r w:rsidRPr="00AB370C">
        <w:rPr>
          <w:rFonts w:cs="Arial"/>
          <w:color w:val="000000"/>
          <w:spacing w:val="2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2"/>
          <w:sz w:val="22"/>
          <w:szCs w:val="22"/>
        </w:rPr>
        <w:t>8</w:t>
      </w:r>
      <w:r w:rsidRPr="00AB370C">
        <w:rPr>
          <w:rFonts w:cs="Arial"/>
          <w:color w:val="000000"/>
          <w:spacing w:val="2"/>
          <w:sz w:val="22"/>
          <w:szCs w:val="22"/>
        </w:rPr>
        <w:t>. 3. 202</w:t>
      </w:r>
      <w:r>
        <w:rPr>
          <w:rFonts w:cs="Arial"/>
          <w:color w:val="000000"/>
          <w:spacing w:val="2"/>
          <w:sz w:val="22"/>
          <w:szCs w:val="22"/>
        </w:rPr>
        <w:t>5</w:t>
      </w:r>
      <w:r w:rsidRPr="00AB370C">
        <w:rPr>
          <w:rFonts w:cs="Arial"/>
          <w:color w:val="000000"/>
          <w:spacing w:val="2"/>
          <w:sz w:val="22"/>
          <w:szCs w:val="22"/>
        </w:rPr>
        <w:t>:</w:t>
      </w:r>
    </w:p>
    <w:p w14:paraId="6BD6C085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28A4A17C" w14:textId="77777777" w:rsidR="00951EBC" w:rsidRDefault="00951EBC" w:rsidP="00951EBC">
      <w:pPr>
        <w:numPr>
          <w:ilvl w:val="0"/>
          <w:numId w:val="16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 xml:space="preserve">uzavření smlouvy o zemědělském pachtu s Gabriela Sedláčková Dobešová IČ: 73184811 se sídlem </w:t>
      </w:r>
      <w:proofErr w:type="spellStart"/>
      <w:r>
        <w:rPr>
          <w:rStyle w:val="Tunproloenznak"/>
          <w:rFonts w:eastAsiaTheme="majorEastAsia"/>
          <w:color w:val="000000"/>
        </w:rPr>
        <w:t>Těšíkov</w:t>
      </w:r>
      <w:proofErr w:type="spellEnd"/>
      <w:r>
        <w:rPr>
          <w:rStyle w:val="Tunproloenznak"/>
          <w:rFonts w:eastAsiaTheme="majorEastAsia"/>
          <w:color w:val="000000"/>
        </w:rPr>
        <w:t xml:space="preserve"> č. 48, IČ: 73184811 na dobu určitou jednoho roku s dobou trvání od 1.5.2025 do 30.4.2026 za částku 2.300,- Kč/ha, kdy se pronajímá celkem 2 4946 m</w:t>
      </w:r>
      <w:r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>
        <w:rPr>
          <w:rStyle w:val="Tunproloenznak"/>
          <w:rFonts w:eastAsiaTheme="majorEastAsia"/>
          <w:color w:val="000000"/>
        </w:rPr>
        <w:t xml:space="preserve"> za částku 5.737,- Kč ročně.</w:t>
      </w:r>
    </w:p>
    <w:p w14:paraId="4ED3CC91" w14:textId="77777777" w:rsidR="00951EBC" w:rsidRDefault="00951EBC" w:rsidP="00951EBC">
      <w:pPr>
        <w:pStyle w:val="Odstavecseseznamem"/>
        <w:ind w:left="0" w:hanging="2"/>
        <w:jc w:val="both"/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60"/>
        <w:gridCol w:w="997"/>
        <w:gridCol w:w="774"/>
        <w:gridCol w:w="698"/>
        <w:gridCol w:w="299"/>
        <w:gridCol w:w="175"/>
        <w:gridCol w:w="523"/>
        <w:gridCol w:w="474"/>
        <w:gridCol w:w="155"/>
        <w:gridCol w:w="997"/>
        <w:gridCol w:w="666"/>
        <w:gridCol w:w="974"/>
        <w:gridCol w:w="23"/>
        <w:gridCol w:w="974"/>
      </w:tblGrid>
      <w:tr w:rsidR="00951EBC" w:rsidRPr="00891574" w14:paraId="2234B76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BAB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891574">
              <w:rPr>
                <w:b/>
                <w:bCs/>
                <w:color w:val="000000"/>
              </w:rPr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72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83A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8F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8CB4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C0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53A2B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07956E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46BD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</w:p>
          <w:p w14:paraId="2C6B0F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951EBC" w:rsidRPr="00891574" w14:paraId="33F6558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E51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17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EF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5E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23E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3A2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66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F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E450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2A0F88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D08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5F70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39AD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72F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F9AE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6C5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F8B2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970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32D8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2F2F24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A7A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1F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AE4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113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E9DF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DD2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15D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D0E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03C0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0A0B06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63D6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72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DB6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11C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144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FB0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B86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10D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5ED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24A231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C64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3F4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C61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690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313B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7CD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5D9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F0BF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BCB1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881C4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01F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4CF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6EF6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B43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A1D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C15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ED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A1436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396405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62E68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8E0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4ACD51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202CB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</w:t>
            </w:r>
          </w:p>
          <w:p w14:paraId="1B2223A1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      </w:t>
            </w:r>
          </w:p>
          <w:p w14:paraId="07BD90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EED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91B0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  <w:p w14:paraId="36DFFAA6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  <w:p w14:paraId="499F70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9E8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0D56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4D6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6198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65BABD6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48006F8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2A1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3B1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759F19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699C2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</w:t>
            </w:r>
          </w:p>
          <w:p w14:paraId="21F5843D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62DEED0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904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3421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  <w:p w14:paraId="0DEB4839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  <w:p w14:paraId="163E5A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CBF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F20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D72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097B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  <w:p w14:paraId="6A49110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  <w:p w14:paraId="1020548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77D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88F6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C3F4C3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54F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D07B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EA2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91E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1F68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C59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C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DB4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BC9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6E3C8E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B4B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FE4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68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204A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960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61B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C20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723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AD6AB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F83F26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FC26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2AE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8B6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A92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6B82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439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51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1E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C38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3535D78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6B1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95C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EE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CCD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829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D26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86E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02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105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88F6C4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591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C31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44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D47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6390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0A0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715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4313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7048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44DDED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8C0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512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3CB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8C5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96C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845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403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B4E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B29D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C289C2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A0D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D79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5234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744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7E0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FD29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F3E4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600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BBB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63EA73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BE9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8F2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D185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A8C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18A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167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036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3A10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A47C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AFD3B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2DE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03A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3826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F88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A2A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206E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8E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F37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C3C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7A5A2E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AE2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DEC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CE7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B96A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FF0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761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0CB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F6E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E718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A833F1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671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9B8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1AA5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173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B947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B46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38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3F4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B81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D73AB7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8AD86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75C5C8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E8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36D8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  <w:p w14:paraId="0D9D3C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76C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818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A2E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54E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  <w:p w14:paraId="714279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F9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E32E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ACF2F1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4F0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418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C1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8DA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5A1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CEA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B7FB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044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EE6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8A46BC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EDA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0FE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991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BF4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D9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B6C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BF1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A34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28F7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690868" w14:textId="77777777" w:rsidTr="00E65292">
        <w:trPr>
          <w:gridAfter w:val="2"/>
          <w:wAfter w:w="997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6FE9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0DB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6E9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FC6E0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</w:rPr>
            </w:pPr>
            <w:r w:rsidRPr="00024679">
              <w:rPr>
                <w:b/>
                <w:bCs/>
              </w:rPr>
              <w:t>Celkem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CD5338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E6F00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51CCE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EE174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24946</w:t>
            </w:r>
            <w:r w:rsidRPr="00024679">
              <w:rPr>
                <w:b/>
                <w:bCs/>
                <w:color w:val="000000"/>
              </w:rPr>
              <w:t xml:space="preserve">  m²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FBF81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bookmarkEnd w:id="1"/>
    </w:tbl>
    <w:p w14:paraId="7374624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52EA6E1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068D7831" w14:textId="7CDD81B5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2" w:name="_Hlk206965819"/>
      <w:r>
        <w:rPr>
          <w:rFonts w:cs="Arial"/>
          <w:color w:val="000000"/>
        </w:rPr>
        <w:t xml:space="preserve">UZ/2-3/3/2026    Smlouva o zemědělském pachtu s Aneta Dobešová </w:t>
      </w:r>
    </w:p>
    <w:p w14:paraId="7C48A67F" w14:textId="0CCDAAD9" w:rsidR="00951EBC" w:rsidRPr="00B11F32" w:rsidRDefault="00951EBC" w:rsidP="00951EBC">
      <w:pPr>
        <w:pStyle w:val="Zkladntext"/>
        <w:ind w:hanging="2"/>
        <w:jc w:val="left"/>
        <w:rPr>
          <w:rFonts w:cs="Arial"/>
          <w:color w:val="000000"/>
          <w:spacing w:val="2"/>
          <w:sz w:val="22"/>
        </w:rPr>
      </w:pPr>
      <w:r w:rsidRPr="00B11F32">
        <w:rPr>
          <w:rFonts w:cs="Arial"/>
          <w:color w:val="000000"/>
          <w:spacing w:val="2"/>
          <w:sz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2"/>
          <w:sz w:val="22"/>
        </w:rPr>
        <w:t>8</w:t>
      </w:r>
      <w:r w:rsidRPr="00B11F32">
        <w:rPr>
          <w:rFonts w:cs="Arial"/>
          <w:color w:val="000000"/>
          <w:spacing w:val="2"/>
          <w:sz w:val="22"/>
        </w:rPr>
        <w:t>. 3. 202</w:t>
      </w:r>
      <w:r>
        <w:rPr>
          <w:rFonts w:cs="Arial"/>
          <w:color w:val="000000"/>
          <w:spacing w:val="2"/>
          <w:sz w:val="22"/>
        </w:rPr>
        <w:t>6</w:t>
      </w:r>
      <w:r w:rsidRPr="00B11F32">
        <w:rPr>
          <w:rFonts w:cs="Arial"/>
          <w:color w:val="000000"/>
          <w:spacing w:val="2"/>
          <w:sz w:val="22"/>
        </w:rPr>
        <w:t>:</w:t>
      </w:r>
    </w:p>
    <w:p w14:paraId="0A2846E8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4634F3FE" w14:textId="77777777" w:rsidR="00951EBC" w:rsidRPr="00B11F32" w:rsidRDefault="00951EBC" w:rsidP="00951EBC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Chars="0" w:firstLineChars="0" w:hanging="72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 xml:space="preserve">uzavření smlouvy o zemědělském pachtu s Aneta Dobešová se sídlem </w:t>
      </w:r>
      <w:proofErr w:type="spellStart"/>
      <w:r>
        <w:rPr>
          <w:rStyle w:val="Tunproloenznak"/>
          <w:rFonts w:eastAsiaTheme="majorEastAsia"/>
          <w:color w:val="000000"/>
        </w:rPr>
        <w:t>Těšíkov</w:t>
      </w:r>
      <w:proofErr w:type="spellEnd"/>
      <w:r>
        <w:rPr>
          <w:rStyle w:val="Tunproloenznak"/>
          <w:rFonts w:eastAsiaTheme="majorEastAsia"/>
          <w:color w:val="000000"/>
        </w:rPr>
        <w:t xml:space="preserve"> č. 48, IČ: 48774405 </w:t>
      </w:r>
      <w:r w:rsidRPr="00B11F32">
        <w:rPr>
          <w:rStyle w:val="Tunproloenznak"/>
          <w:rFonts w:eastAsiaTheme="majorEastAsia"/>
          <w:color w:val="000000"/>
        </w:rPr>
        <w:t>na dobu určitou jednoho roku s dobou trvání od 1.5.202</w:t>
      </w:r>
      <w:r>
        <w:rPr>
          <w:rStyle w:val="Tunproloenznak"/>
          <w:rFonts w:eastAsiaTheme="majorEastAsia"/>
          <w:color w:val="000000"/>
        </w:rPr>
        <w:t>5</w:t>
      </w:r>
      <w:r w:rsidRPr="00B11F32">
        <w:rPr>
          <w:rStyle w:val="Tunproloenznak"/>
          <w:rFonts w:eastAsiaTheme="majorEastAsia"/>
          <w:color w:val="000000"/>
        </w:rPr>
        <w:t xml:space="preserve"> do 30.4.202</w:t>
      </w:r>
      <w:r>
        <w:rPr>
          <w:rStyle w:val="Tunproloenznak"/>
          <w:rFonts w:eastAsiaTheme="majorEastAsia"/>
          <w:color w:val="000000"/>
        </w:rPr>
        <w:t>6</w:t>
      </w:r>
      <w:r w:rsidRPr="00B11F32">
        <w:rPr>
          <w:rStyle w:val="Tunproloenznak"/>
          <w:rFonts w:eastAsiaTheme="majorEastAsia"/>
          <w:color w:val="000000"/>
        </w:rPr>
        <w:t xml:space="preserve"> za částku </w:t>
      </w:r>
      <w:r>
        <w:rPr>
          <w:rStyle w:val="Tunproloenznak"/>
          <w:rFonts w:eastAsiaTheme="majorEastAsia"/>
          <w:color w:val="000000"/>
        </w:rPr>
        <w:t>2</w:t>
      </w:r>
      <w:r w:rsidRPr="00B11F32">
        <w:rPr>
          <w:rStyle w:val="Tunproloenznak"/>
          <w:rFonts w:eastAsiaTheme="majorEastAsia"/>
          <w:color w:val="000000"/>
        </w:rPr>
        <w:t>.</w:t>
      </w:r>
      <w:r>
        <w:rPr>
          <w:rStyle w:val="Tunproloenznak"/>
          <w:rFonts w:eastAsiaTheme="majorEastAsia"/>
          <w:color w:val="000000"/>
        </w:rPr>
        <w:t>3</w:t>
      </w:r>
      <w:r w:rsidRPr="00B11F32">
        <w:rPr>
          <w:rStyle w:val="Tunproloenznak"/>
          <w:rFonts w:eastAsiaTheme="majorEastAsia"/>
          <w:color w:val="000000"/>
        </w:rPr>
        <w:t xml:space="preserve">00,- Kč/ha, kdy se pronajímá celkem </w:t>
      </w:r>
      <w:r>
        <w:rPr>
          <w:rStyle w:val="Tunproloenznak"/>
          <w:rFonts w:eastAsiaTheme="majorEastAsia"/>
          <w:color w:val="000000"/>
        </w:rPr>
        <w:t>3 1341</w:t>
      </w:r>
      <w:r w:rsidRPr="00B11F32">
        <w:rPr>
          <w:rStyle w:val="Tunproloenznak"/>
          <w:rFonts w:eastAsiaTheme="majorEastAsia"/>
          <w:color w:val="000000"/>
        </w:rPr>
        <w:t xml:space="preserve"> m</w:t>
      </w:r>
      <w:r w:rsidRPr="00B11F32"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 w:rsidRPr="00B11F32">
        <w:rPr>
          <w:rStyle w:val="Tunproloenznak"/>
          <w:rFonts w:eastAsiaTheme="majorEastAsia"/>
          <w:color w:val="000000"/>
        </w:rPr>
        <w:t xml:space="preserve"> za částku </w:t>
      </w:r>
      <w:r>
        <w:rPr>
          <w:rStyle w:val="Tunproloenznak"/>
          <w:rFonts w:eastAsiaTheme="majorEastAsia"/>
          <w:color w:val="000000"/>
        </w:rPr>
        <w:t>7</w:t>
      </w:r>
      <w:r w:rsidRPr="00B11F32">
        <w:rPr>
          <w:rStyle w:val="Tunproloenznak"/>
          <w:rFonts w:eastAsiaTheme="majorEastAsia"/>
          <w:color w:val="000000"/>
        </w:rPr>
        <w:t>.</w:t>
      </w:r>
      <w:r>
        <w:rPr>
          <w:rStyle w:val="Tunproloenznak"/>
          <w:rFonts w:eastAsiaTheme="majorEastAsia"/>
          <w:color w:val="000000"/>
        </w:rPr>
        <w:t>208</w:t>
      </w:r>
      <w:r w:rsidRPr="00B11F32">
        <w:rPr>
          <w:rStyle w:val="Tunproloenznak"/>
          <w:rFonts w:eastAsiaTheme="majorEastAsia"/>
          <w:color w:val="000000"/>
        </w:rPr>
        <w:t>,- Kč ročně</w:t>
      </w:r>
    </w:p>
    <w:p w14:paraId="78813C93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10FDC36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723ECEFD" w14:textId="77777777" w:rsidR="00951EBC" w:rsidRDefault="00951EBC" w:rsidP="00951EBC">
      <w:pPr>
        <w:pStyle w:val="Odstavecseseznamem"/>
        <w:ind w:left="0" w:hanging="2"/>
        <w:jc w:val="both"/>
      </w:pPr>
    </w:p>
    <w:tbl>
      <w:tblPr>
        <w:tblW w:w="11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157"/>
        <w:gridCol w:w="2196"/>
        <w:gridCol w:w="1276"/>
        <w:gridCol w:w="162"/>
        <w:gridCol w:w="1417"/>
        <w:gridCol w:w="1520"/>
        <w:gridCol w:w="728"/>
      </w:tblGrid>
      <w:tr w:rsidR="00951EBC" w:rsidRPr="00891574" w14:paraId="201925F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A8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891574">
              <w:rPr>
                <w:b/>
                <w:bCs/>
                <w:color w:val="000000"/>
              </w:rPr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33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C5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C6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4CE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835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A68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025A3B9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C53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951EBC" w:rsidRPr="00891574" w14:paraId="52B3381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345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BED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218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1123/3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760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BF6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A9D0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BC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EC8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CA1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8DA497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CBA4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223E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862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321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77B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791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62E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BC9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063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CC4E155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216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480B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BCC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FA5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95A1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E5F5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C3B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0FF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52990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304948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53A2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557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F13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3A9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718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131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EE8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E76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02FF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AD5152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1D7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83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5555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6A0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F2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ED8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DBBE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F29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34E22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E8433A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8BC2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E9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E8D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8C2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95F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32B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CC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EDC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B8B1A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9AEDDA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E5B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2C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75F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1C0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2FC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4A6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6A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4AE9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B3C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C09A31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A79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9A8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A39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0F2E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2A0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1EE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35A4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694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31A81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21FE15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1859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DBC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951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E5D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AC87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974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96D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8B1B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B74D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C70EA7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4D0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A13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192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BF8E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8C7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EF7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7BD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70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747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C1AA98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F045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71B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F700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99D9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3EF2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A8F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438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696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9214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77D26A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75A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CE1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685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E2C1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E8C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341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8BDA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FB8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9FA8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1ED238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6FB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AAF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2EA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DAA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815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1F7C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AB1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88E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0FF9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59EEAEB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7BCC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82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C09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488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B2A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605D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ADD4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B9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33F7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849C71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A704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9EA2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8C6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623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055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A8A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F9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429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EC24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89ECF6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891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99A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F5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1395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847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B5A8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CB07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B2F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B1D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79A4BE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7C5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D82A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A07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7E01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C52C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186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332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7E6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95A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FDE937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F00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0E2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45B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635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F99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E19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4D9F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A16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252A9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E53C49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AB5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A3A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06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603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1E42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A48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36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068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97599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BAEF90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91E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F6D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77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B4E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41B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753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4C8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29D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80E0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01895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3B3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72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A063" w14:textId="77777777" w:rsidR="00951EBC" w:rsidRPr="00891574" w:rsidRDefault="00951EBC" w:rsidP="00E65292">
            <w:pPr>
              <w:suppressAutoHyphens w:val="0"/>
              <w:spacing w:line="240" w:lineRule="auto"/>
              <w:ind w:leftChars="-227" w:left="0" w:hangingChars="227" w:hanging="545"/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B5ED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5D11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346A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B6D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6EA7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7D46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C44D2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FD9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FA03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21E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9EF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5170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25F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210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515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5E8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29514A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10A9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118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117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FE5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F342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13A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D37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7D8C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F3F1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12639B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6E2D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98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BD3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904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0FB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61A0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0C0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5F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F33E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BCD424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03E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1F0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DD0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5C4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AAA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846C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F24F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03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68C1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C0004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6F5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41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F2B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95B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EC5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EAB5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106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FE12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E578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EA8099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671E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CEF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0DF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3DB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0248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66B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05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9FB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02BA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C37331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521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4F8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E8EB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59C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EC80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F8C2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0DB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E0EC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3ACF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99C3AC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018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8DF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E5F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F37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308E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9D2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0E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910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DF1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DF7F04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6BB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7AEF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069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9C5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ABB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CB5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823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0CD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89C2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2A9A7D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8F7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DEB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B58C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8E3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AEB4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1AC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D1E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5FA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A8CD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3252B5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97A7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6E0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4B38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F87DE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2559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9B54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E20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766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A196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AC0813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CBC5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1D1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F6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B7C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1F8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4A57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CE3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F70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EF4F4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34DEF4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A57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3040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54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CBE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71F0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D3E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5BB9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A0F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20BF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A422DA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127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4E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7DB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A40A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F7F9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EA8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DF4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DFF7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DBE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4F44BAB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D58F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A25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C3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DCF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3DB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312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93C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018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1B78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1FB9A6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7CA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E88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93FE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4E8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65A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34F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95D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8B4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3630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5617A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FC2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1B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6D9C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0DA9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A41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D93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DE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405F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6152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02ADFF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6AB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A9A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44A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995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947F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A491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39F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9B8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2374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402F7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E05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AD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B1FC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E0C8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4441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593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D12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C2B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91FA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85A8E1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AA1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B5C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BEA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5433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039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7FB6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434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582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6499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3C45C6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913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26E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1AB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FF78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8AB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C88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355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BDC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0765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9B6A9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8F9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51A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49B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9E9B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677D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CD8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38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8A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6BFB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BCD1CE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3D7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7C3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70E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6425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BAD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D23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7C9E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98C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1E55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8A2A095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A24C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0D6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C3D8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F6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513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F09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060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E89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3EE1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C9DA1C7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74A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E9B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4F0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6E6B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D27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569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F5D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D2D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9EE3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7CA7E8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417C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ED0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FBEF" w14:textId="77777777" w:rsidR="00951EBC" w:rsidRPr="0025018B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25018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1EA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363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A5F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288BC" w14:textId="77777777" w:rsidR="00951EBC" w:rsidRPr="0025018B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5018B">
              <w:rPr>
                <w:b/>
                <w:bCs/>
                <w:color w:val="000000"/>
              </w:rPr>
              <w:t>31.341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45509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24F28B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1D9C44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BC2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bookmarkEnd w:id="2"/>
    </w:tbl>
    <w:p w14:paraId="64425807" w14:textId="77777777" w:rsidR="00951EBC" w:rsidRPr="00651BC6" w:rsidRDefault="00951EBC" w:rsidP="00951EBC">
      <w:pPr>
        <w:pStyle w:val="Podtren"/>
        <w:ind w:hanging="2"/>
      </w:pPr>
    </w:p>
    <w:p w14:paraId="60380232" w14:textId="77777777" w:rsidR="00951EBC" w:rsidRDefault="00951EBC" w:rsidP="00951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7149C6" w14:textId="77777777" w:rsidR="00724A3B" w:rsidRPr="006C3E95" w:rsidRDefault="00724A3B" w:rsidP="00724A3B">
      <w:pPr>
        <w:pStyle w:val="Zastupitelstvonzevusnesen"/>
        <w:ind w:left="0" w:hanging="2"/>
        <w:rPr>
          <w:rFonts w:cs="Arial"/>
          <w:b w:val="0"/>
        </w:rPr>
      </w:pPr>
    </w:p>
    <w:p w14:paraId="19280DEB" w14:textId="77777777" w:rsidR="00724A3B" w:rsidRPr="00F83737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30AAB3CF" w14:textId="77777777" w:rsidR="00724A3B" w:rsidRPr="00136F4D" w:rsidRDefault="00724A3B" w:rsidP="00724A3B">
      <w:pPr>
        <w:numPr>
          <w:ilvl w:val="0"/>
          <w:numId w:val="4"/>
        </w:numPr>
        <w:shd w:val="clear" w:color="auto" w:fill="FFFFFF"/>
        <w:ind w:leftChars="0" w:firstLineChars="0"/>
        <w:jc w:val="both"/>
        <w:rPr>
          <w:rFonts w:ascii="Arial" w:eastAsia="Arial" w:hAnsi="Arial" w:cs="Arial"/>
          <w:spacing w:val="70"/>
          <w:sz w:val="22"/>
          <w:szCs w:val="22"/>
        </w:rPr>
      </w:pPr>
      <w:r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výzvu Majetkové agentury, s.r.o. zastupující státní podnik Ředitelství silnic a dálnic k převodu nově vzniklých parcel č.  9/8, 9/10, 9/6, 1358/23, 1358/17 a 488/3 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Lipina u Šternberka, které jsou v majetku obce Lipina, ale nachází se pod tělesem silnice I/46 ve správě a majetku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Řeiditelství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 silnic a dálnic ČR.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1FC0D1F6" w14:textId="77777777" w:rsidR="00724A3B" w:rsidRDefault="00724A3B" w:rsidP="00724A3B">
      <w:pPr>
        <w:numPr>
          <w:ilvl w:val="0"/>
          <w:numId w:val="4"/>
        </w:numPr>
        <w:shd w:val="clear" w:color="auto" w:fill="FFFFFF"/>
        <w:ind w:left="708" w:hangingChars="244" w:hanging="71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97B51">
        <w:rPr>
          <w:rFonts w:ascii="Arial" w:eastAsia="Arial" w:hAnsi="Arial" w:cs="Arial"/>
          <w:b/>
          <w:bCs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vyhlášení záměru bezúplatného převodu nově vzniklých parcel č.  9/8, 9/10, 9/6, 1358/23, 1358/17 a 488/3 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>. Lipina u Šternberka.</w:t>
      </w:r>
    </w:p>
    <w:p w14:paraId="434381F7" w14:textId="77777777" w:rsidR="00724A3B" w:rsidRDefault="00724A3B" w:rsidP="00724A3B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strike/>
          <w:color w:val="000000"/>
        </w:rPr>
      </w:pPr>
    </w:p>
    <w:p w14:paraId="0FDDB208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47039374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3CABF8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9E3957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0A75FB" w14:textId="75BB743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dne  </w:t>
      </w:r>
      <w:r w:rsidR="00951EBC">
        <w:rPr>
          <w:rFonts w:ascii="Arial" w:eastAsia="Arial" w:hAnsi="Arial" w:cs="Arial"/>
          <w:color w:val="000000"/>
          <w:sz w:val="22"/>
          <w:szCs w:val="22"/>
        </w:rPr>
        <w:t>29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951EBC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2026</w:t>
      </w:r>
    </w:p>
    <w:p w14:paraId="065CDA94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3A22AD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Stanislav  Slinták                                                                   Tomáš Pudl </w:t>
      </w:r>
    </w:p>
    <w:p w14:paraId="5851288E" w14:textId="77777777" w:rsidR="00724A3B" w:rsidRPr="005B09BD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p w14:paraId="0D92AA7C" w14:textId="77777777" w:rsidR="00724A3B" w:rsidRDefault="00724A3B">
      <w:pPr>
        <w:ind w:left="0" w:hanging="2"/>
      </w:pPr>
    </w:p>
    <w:sectPr w:rsidR="00724A3B" w:rsidSect="00724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473A" w14:textId="77777777" w:rsidR="007E0AE1" w:rsidRDefault="007E0AE1">
      <w:pPr>
        <w:spacing w:line="240" w:lineRule="auto"/>
        <w:ind w:left="0" w:hanging="2"/>
      </w:pPr>
      <w:r>
        <w:separator/>
      </w:r>
    </w:p>
  </w:endnote>
  <w:endnote w:type="continuationSeparator" w:id="0">
    <w:p w14:paraId="4D7405ED" w14:textId="77777777" w:rsidR="007E0AE1" w:rsidRDefault="007E0A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13F6" w14:textId="77777777" w:rsidR="00724A3B" w:rsidRDefault="00724A3B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8E6E" w14:textId="77777777" w:rsidR="00724A3B" w:rsidRDefault="00724A3B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8D33" w14:textId="77777777" w:rsidR="00724A3B" w:rsidRDefault="00724A3B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713A" w14:textId="77777777" w:rsidR="007E0AE1" w:rsidRDefault="007E0AE1">
      <w:pPr>
        <w:spacing w:line="240" w:lineRule="auto"/>
        <w:ind w:left="0" w:hanging="2"/>
      </w:pPr>
      <w:r>
        <w:separator/>
      </w:r>
    </w:p>
  </w:footnote>
  <w:footnote w:type="continuationSeparator" w:id="0">
    <w:p w14:paraId="53EAA2A4" w14:textId="77777777" w:rsidR="007E0AE1" w:rsidRDefault="007E0A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A408" w14:textId="77777777" w:rsidR="00724A3B" w:rsidRDefault="00724A3B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453" w14:textId="77777777" w:rsidR="00724A3B" w:rsidRDefault="00724A3B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109A6" wp14:editId="731C18C4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52492880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72"/>
      </w:rPr>
      <w:t>Obec Lipina</w:t>
    </w:r>
  </w:p>
  <w:p w14:paraId="04AF2422" w14:textId="77777777" w:rsidR="00724A3B" w:rsidRDefault="00724A3B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DFD6" w14:textId="77777777" w:rsidR="00724A3B" w:rsidRDefault="00724A3B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052E6C"/>
    <w:multiLevelType w:val="multilevel"/>
    <w:tmpl w:val="A92EF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BF3F2B"/>
    <w:multiLevelType w:val="multilevel"/>
    <w:tmpl w:val="A92EF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7446E2"/>
    <w:multiLevelType w:val="multilevel"/>
    <w:tmpl w:val="A92EF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DC54076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2044A0"/>
    <w:multiLevelType w:val="multilevel"/>
    <w:tmpl w:val="E652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10703F"/>
    <w:multiLevelType w:val="multilevel"/>
    <w:tmpl w:val="A92EF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7869198">
    <w:abstractNumId w:val="2"/>
  </w:num>
  <w:num w:numId="2" w16cid:durableId="1719665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0274838">
    <w:abstractNumId w:val="7"/>
  </w:num>
  <w:num w:numId="4" w16cid:durableId="728843076">
    <w:abstractNumId w:val="13"/>
  </w:num>
  <w:num w:numId="5" w16cid:durableId="1424841183">
    <w:abstractNumId w:val="18"/>
  </w:num>
  <w:num w:numId="6" w16cid:durableId="1649165125">
    <w:abstractNumId w:val="6"/>
  </w:num>
  <w:num w:numId="7" w16cid:durableId="147406133">
    <w:abstractNumId w:val="16"/>
  </w:num>
  <w:num w:numId="8" w16cid:durableId="571936055">
    <w:abstractNumId w:val="20"/>
  </w:num>
  <w:num w:numId="9" w16cid:durableId="1187252570">
    <w:abstractNumId w:val="1"/>
  </w:num>
  <w:num w:numId="10" w16cid:durableId="803347073">
    <w:abstractNumId w:val="11"/>
  </w:num>
  <w:num w:numId="11" w16cid:durableId="77800400">
    <w:abstractNumId w:val="9"/>
  </w:num>
  <w:num w:numId="12" w16cid:durableId="1556745656">
    <w:abstractNumId w:val="0"/>
  </w:num>
  <w:num w:numId="13" w16cid:durableId="1022125933">
    <w:abstractNumId w:val="3"/>
  </w:num>
  <w:num w:numId="14" w16cid:durableId="1944611854">
    <w:abstractNumId w:val="5"/>
  </w:num>
  <w:num w:numId="15" w16cid:durableId="962225822">
    <w:abstractNumId w:val="14"/>
  </w:num>
  <w:num w:numId="16" w16cid:durableId="477186342">
    <w:abstractNumId w:val="19"/>
  </w:num>
  <w:num w:numId="17" w16cid:durableId="478956873">
    <w:abstractNumId w:val="8"/>
  </w:num>
  <w:num w:numId="18" w16cid:durableId="708526678">
    <w:abstractNumId w:val="21"/>
  </w:num>
  <w:num w:numId="19" w16cid:durableId="1341468142">
    <w:abstractNumId w:val="12"/>
  </w:num>
  <w:num w:numId="20" w16cid:durableId="94237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4358329">
    <w:abstractNumId w:val="22"/>
  </w:num>
  <w:num w:numId="22" w16cid:durableId="535823402">
    <w:abstractNumId w:val="10"/>
  </w:num>
  <w:num w:numId="23" w16cid:durableId="702755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3B"/>
    <w:rsid w:val="000877A3"/>
    <w:rsid w:val="00155CF5"/>
    <w:rsid w:val="001A7FF6"/>
    <w:rsid w:val="00346037"/>
    <w:rsid w:val="00357DFB"/>
    <w:rsid w:val="0039745E"/>
    <w:rsid w:val="0044234B"/>
    <w:rsid w:val="005428AE"/>
    <w:rsid w:val="005C3E4A"/>
    <w:rsid w:val="00626290"/>
    <w:rsid w:val="006B22BA"/>
    <w:rsid w:val="00724A3B"/>
    <w:rsid w:val="00741E5B"/>
    <w:rsid w:val="007D5910"/>
    <w:rsid w:val="007E0AE1"/>
    <w:rsid w:val="008C3A12"/>
    <w:rsid w:val="00951EBC"/>
    <w:rsid w:val="00AD1FAC"/>
    <w:rsid w:val="00BC4FF3"/>
    <w:rsid w:val="00C7431A"/>
    <w:rsid w:val="00CD45BD"/>
    <w:rsid w:val="00CD6DA7"/>
    <w:rsid w:val="00DC4A32"/>
    <w:rsid w:val="00F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6033"/>
  <w15:chartTrackingRefBased/>
  <w15:docId w15:val="{13AB62D1-5587-443F-B9AD-3813819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4A3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4A3B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2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724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24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724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724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724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24A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724A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724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724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724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724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A3B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A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24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A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A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A3B"/>
    <w:rPr>
      <w:b/>
      <w:bCs/>
      <w:smallCaps/>
      <w:color w:val="2F5496" w:themeColor="accent1" w:themeShade="BF"/>
      <w:spacing w:val="5"/>
    </w:rPr>
  </w:style>
  <w:style w:type="paragraph" w:customStyle="1" w:styleId="Zastupitelstvonzevusnesen">
    <w:name w:val="Zastupitelstvo název usnesení"/>
    <w:basedOn w:val="Normln"/>
    <w:rsid w:val="00724A3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724A3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slo1text">
    <w:name w:val="Číslo1 text"/>
    <w:basedOn w:val="Normln"/>
    <w:rsid w:val="00724A3B"/>
    <w:pPr>
      <w:widowControl w:val="0"/>
      <w:tabs>
        <w:tab w:val="num" w:pos="747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724A3B"/>
    <w:pPr>
      <w:widowControl w:val="0"/>
      <w:tabs>
        <w:tab w:val="num" w:pos="1134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724A3B"/>
    <w:pPr>
      <w:widowControl w:val="0"/>
      <w:tabs>
        <w:tab w:val="num" w:pos="1701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724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A3B"/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24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A3B"/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51EBC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1EBC"/>
    <w:rPr>
      <w:rFonts w:ascii="Arial" w:eastAsia="Times New Roman" w:hAnsi="Arial" w:cs="Times New Roman"/>
      <w:bCs/>
      <w:kern w:val="0"/>
      <w:sz w:val="20"/>
      <w:szCs w:val="20"/>
      <w:lang w:val="x-none" w:eastAsia="x-none"/>
      <w14:ligatures w14:val="none"/>
    </w:rPr>
  </w:style>
  <w:style w:type="paragraph" w:customStyle="1" w:styleId="NormlnIMP">
    <w:name w:val="Normální_IMP"/>
    <w:basedOn w:val="Normln"/>
    <w:rsid w:val="00951EB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951E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customStyle="1" w:styleId="Podtren">
    <w:name w:val="Podtržení"/>
    <w:basedOn w:val="Normln"/>
    <w:rsid w:val="00951EBC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951EB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51E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E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EBC"/>
    <w:rPr>
      <w:rFonts w:ascii="Segoe UI" w:eastAsia="Times New Roman" w:hAnsi="Segoe UI" w:cs="Segoe UI"/>
      <w:kern w:val="0"/>
      <w:position w:val="-1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1508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Tobiáš Pudl</dc:creator>
  <cp:keywords/>
  <dc:description/>
  <cp:lastModifiedBy>Tobiáš Pudl</cp:lastModifiedBy>
  <cp:revision>4</cp:revision>
  <dcterms:created xsi:type="dcterms:W3CDTF">2026-06-24T16:29:00Z</dcterms:created>
  <dcterms:modified xsi:type="dcterms:W3CDTF">2026-06-24T17:04:00Z</dcterms:modified>
</cp:coreProperties>
</file>