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001F" w14:textId="1DC12B70" w:rsidR="0049640D" w:rsidRDefault="0049640D" w:rsidP="00401A49">
      <w:pPr>
        <w:jc w:val="both"/>
        <w:rPr>
          <w:rFonts w:ascii="Baskerville" w:hAnsi="Baskerville"/>
          <w:b/>
          <w:bCs/>
        </w:rPr>
      </w:pPr>
      <w:r>
        <w:rPr>
          <w:rFonts w:ascii="Baskerville" w:hAnsi="Baskerville"/>
          <w:b/>
          <w:bCs/>
        </w:rPr>
        <w:t>Příloha č. 2 k návrhu na zveřejnění formuláře podnětu na pořízení změny územního plánu.</w:t>
      </w:r>
    </w:p>
    <w:p w14:paraId="65ABD422" w14:textId="77777777" w:rsidR="0049640D" w:rsidRDefault="0049640D" w:rsidP="0049640D">
      <w:pPr>
        <w:rPr>
          <w:rFonts w:ascii="Baskerville" w:hAnsi="Baskerville"/>
          <w:b/>
          <w:bCs/>
        </w:rPr>
      </w:pPr>
    </w:p>
    <w:p w14:paraId="3B39613F" w14:textId="107F837D" w:rsidR="004F73CA" w:rsidRPr="001328BC" w:rsidRDefault="004F73CA" w:rsidP="004F73CA">
      <w:pPr>
        <w:ind w:left="4956"/>
        <w:jc w:val="both"/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ab/>
        <w:t>Obec Kohoutov,</w:t>
      </w:r>
    </w:p>
    <w:p w14:paraId="2D1CC03D" w14:textId="034183CA" w:rsidR="004F73CA" w:rsidRPr="001328BC" w:rsidRDefault="004F73CA" w:rsidP="004F73CA">
      <w:pPr>
        <w:ind w:left="4956" w:firstLine="708"/>
        <w:jc w:val="both"/>
        <w:rPr>
          <w:rFonts w:ascii="Baskerville" w:hAnsi="Baskerville"/>
        </w:rPr>
      </w:pPr>
      <w:r w:rsidRPr="001328BC">
        <w:rPr>
          <w:rFonts w:ascii="Baskerville" w:hAnsi="Baskerville"/>
        </w:rPr>
        <w:t>IČO: 00278017</w:t>
      </w:r>
    </w:p>
    <w:p w14:paraId="292817B3" w14:textId="6D92AD20" w:rsidR="004F73CA" w:rsidRPr="001328BC" w:rsidRDefault="004F73CA" w:rsidP="004F73CA">
      <w:pPr>
        <w:ind w:left="5664"/>
        <w:jc w:val="both"/>
        <w:rPr>
          <w:rFonts w:ascii="Baskerville" w:hAnsi="Baskerville"/>
        </w:rPr>
      </w:pPr>
      <w:r w:rsidRPr="001328BC">
        <w:rPr>
          <w:rFonts w:ascii="Baskerville" w:hAnsi="Baskerville"/>
        </w:rPr>
        <w:t>se sídlem obecního úřadu Kohoutov čp. 65,</w:t>
      </w:r>
    </w:p>
    <w:p w14:paraId="0D568B25" w14:textId="5175AD33" w:rsidR="004F73CA" w:rsidRPr="001328BC" w:rsidRDefault="004F73CA" w:rsidP="004F73CA">
      <w:pPr>
        <w:ind w:left="5664"/>
        <w:jc w:val="both"/>
        <w:rPr>
          <w:rFonts w:ascii="Baskerville" w:hAnsi="Baskerville"/>
        </w:rPr>
      </w:pPr>
      <w:r w:rsidRPr="001328BC">
        <w:rPr>
          <w:rFonts w:ascii="Baskerville" w:hAnsi="Baskerville"/>
        </w:rPr>
        <w:t>544 01 Dvůr Králové nad Labem</w:t>
      </w:r>
    </w:p>
    <w:p w14:paraId="796BCD66" w14:textId="07977F7D" w:rsidR="004F73CA" w:rsidRPr="001328BC" w:rsidRDefault="004F73CA" w:rsidP="004F73CA">
      <w:pPr>
        <w:spacing w:after="240"/>
        <w:rPr>
          <w:rFonts w:ascii="Baskerville" w:hAnsi="Baskerville"/>
          <w:b/>
          <w:bCs/>
        </w:rPr>
      </w:pPr>
    </w:p>
    <w:p w14:paraId="710416C3" w14:textId="67128A87" w:rsidR="004F73CA" w:rsidRPr="001328BC" w:rsidRDefault="004F73CA" w:rsidP="00AF4290">
      <w:pPr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>Podatel:</w:t>
      </w:r>
      <w:r w:rsidR="00AF4290" w:rsidRPr="001328BC">
        <w:rPr>
          <w:rFonts w:ascii="Baskerville" w:hAnsi="Baskerville"/>
          <w:b/>
          <w:bCs/>
        </w:rPr>
        <w:tab/>
      </w:r>
      <w:r w:rsidR="000D3B5E" w:rsidRPr="001328BC">
        <w:rPr>
          <w:rFonts w:ascii="Baskerville" w:hAnsi="Baskerville"/>
          <w:b/>
          <w:bCs/>
          <w:highlight w:val="yellow"/>
        </w:rPr>
        <w:t>………………</w:t>
      </w:r>
      <w:r w:rsidR="000D3B5E" w:rsidRPr="001328BC">
        <w:rPr>
          <w:rFonts w:ascii="Baskerville" w:hAnsi="Baskerville"/>
          <w:b/>
          <w:bCs/>
        </w:rPr>
        <w:t xml:space="preserve"> </w:t>
      </w:r>
      <w:r w:rsidR="00AF4290" w:rsidRPr="001328BC">
        <w:rPr>
          <w:rFonts w:ascii="Baskerville" w:hAnsi="Baskerville"/>
          <w:b/>
          <w:bCs/>
          <w:highlight w:val="yellow"/>
        </w:rPr>
        <w:t>(titul, jméno a příjmení),</w:t>
      </w:r>
    </w:p>
    <w:p w14:paraId="5EF9052E" w14:textId="250E271F" w:rsidR="00AF4290" w:rsidRPr="001328BC" w:rsidRDefault="00AF4290" w:rsidP="00AF4290">
      <w:pPr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ab/>
      </w:r>
      <w:r w:rsidRPr="001328BC">
        <w:rPr>
          <w:rFonts w:ascii="Baskerville" w:hAnsi="Baskerville"/>
          <w:b/>
          <w:bCs/>
        </w:rPr>
        <w:tab/>
      </w:r>
      <w:r w:rsidR="000D3B5E" w:rsidRPr="001328BC">
        <w:rPr>
          <w:rFonts w:ascii="Baskerville" w:hAnsi="Baskerville"/>
          <w:b/>
          <w:bCs/>
          <w:highlight w:val="yellow"/>
        </w:rPr>
        <w:t>………………</w:t>
      </w:r>
      <w:r w:rsidR="000D3B5E" w:rsidRPr="001328BC">
        <w:rPr>
          <w:rFonts w:ascii="Baskerville" w:hAnsi="Baskerville"/>
          <w:b/>
          <w:bCs/>
        </w:rPr>
        <w:t xml:space="preserve"> </w:t>
      </w:r>
      <w:r w:rsidRPr="001328BC">
        <w:rPr>
          <w:rFonts w:ascii="Baskerville" w:hAnsi="Baskerville"/>
          <w:b/>
          <w:bCs/>
          <w:highlight w:val="yellow"/>
        </w:rPr>
        <w:t>(datum narození),</w:t>
      </w:r>
    </w:p>
    <w:p w14:paraId="0C80AB67" w14:textId="76013AF0" w:rsidR="00AF4290" w:rsidRPr="001328BC" w:rsidRDefault="00AF4290" w:rsidP="00AF4290">
      <w:pPr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ab/>
      </w:r>
      <w:r w:rsidRPr="001328BC">
        <w:rPr>
          <w:rFonts w:ascii="Baskerville" w:hAnsi="Baskerville"/>
          <w:b/>
          <w:bCs/>
        </w:rPr>
        <w:tab/>
      </w:r>
      <w:r w:rsidR="000D3B5E" w:rsidRPr="001328BC">
        <w:rPr>
          <w:rFonts w:ascii="Baskerville" w:hAnsi="Baskerville"/>
          <w:b/>
          <w:bCs/>
          <w:highlight w:val="yellow"/>
        </w:rPr>
        <w:t>………………</w:t>
      </w:r>
      <w:r w:rsidR="000D3B5E" w:rsidRPr="001328BC">
        <w:rPr>
          <w:rFonts w:ascii="Baskerville" w:hAnsi="Baskerville"/>
          <w:b/>
          <w:bCs/>
        </w:rPr>
        <w:t xml:space="preserve"> </w:t>
      </w:r>
      <w:r w:rsidRPr="001328BC">
        <w:rPr>
          <w:rFonts w:ascii="Baskerville" w:hAnsi="Baskerville"/>
          <w:b/>
          <w:bCs/>
          <w:highlight w:val="yellow"/>
        </w:rPr>
        <w:t>(adresa trvalého pobytu),</w:t>
      </w:r>
    </w:p>
    <w:p w14:paraId="492BD6E9" w14:textId="296964FD" w:rsidR="00AF4290" w:rsidRPr="001328BC" w:rsidRDefault="00AF4290" w:rsidP="00AF4290">
      <w:pPr>
        <w:rPr>
          <w:rFonts w:ascii="Baskerville" w:hAnsi="Baskerville"/>
        </w:rPr>
      </w:pPr>
      <w:r w:rsidRPr="001328BC">
        <w:rPr>
          <w:rFonts w:ascii="Baskerville" w:hAnsi="Baskerville"/>
          <w:b/>
          <w:bCs/>
        </w:rPr>
        <w:tab/>
      </w:r>
      <w:r w:rsidRPr="001328BC">
        <w:rPr>
          <w:rFonts w:ascii="Baskerville" w:hAnsi="Baskerville"/>
          <w:b/>
          <w:bCs/>
        </w:rPr>
        <w:tab/>
      </w:r>
      <w:r w:rsidR="000D3B5E" w:rsidRPr="001328BC">
        <w:rPr>
          <w:rFonts w:ascii="Baskerville" w:hAnsi="Baskerville"/>
          <w:b/>
          <w:bCs/>
          <w:highlight w:val="yellow"/>
        </w:rPr>
        <w:t>……………….</w:t>
      </w:r>
      <w:r w:rsidR="000D3B5E" w:rsidRPr="001328BC">
        <w:rPr>
          <w:rFonts w:ascii="Baskerville" w:hAnsi="Baskerville"/>
          <w:b/>
          <w:bCs/>
        </w:rPr>
        <w:t xml:space="preserve"> </w:t>
      </w:r>
      <w:r w:rsidRPr="001328BC">
        <w:rPr>
          <w:rFonts w:ascii="Baskerville" w:hAnsi="Baskerville"/>
          <w:b/>
          <w:bCs/>
          <w:highlight w:val="yellow"/>
        </w:rPr>
        <w:t>(PSČ)</w:t>
      </w:r>
      <w:r w:rsidR="000D3B5E" w:rsidRPr="001328BC">
        <w:rPr>
          <w:rFonts w:ascii="Baskerville" w:hAnsi="Baskerville"/>
          <w:b/>
          <w:bCs/>
        </w:rPr>
        <w:t>.</w:t>
      </w:r>
    </w:p>
    <w:p w14:paraId="5E11E858" w14:textId="77777777" w:rsidR="00345558" w:rsidRPr="001328BC" w:rsidRDefault="00345558" w:rsidP="00345558">
      <w:pPr>
        <w:spacing w:after="240"/>
        <w:rPr>
          <w:rFonts w:ascii="Baskerville" w:hAnsi="Baskerville"/>
          <w:b/>
          <w:bCs/>
          <w:sz w:val="40"/>
          <w:szCs w:val="40"/>
        </w:rPr>
      </w:pPr>
    </w:p>
    <w:p w14:paraId="7E4B387D" w14:textId="0F0748F2" w:rsidR="00345558" w:rsidRPr="001328BC" w:rsidRDefault="00345558" w:rsidP="00345558">
      <w:pPr>
        <w:spacing w:after="240"/>
        <w:rPr>
          <w:rFonts w:ascii="Baskerville" w:hAnsi="Baskerville"/>
        </w:rPr>
      </w:pPr>
      <w:r w:rsidRPr="001328BC">
        <w:rPr>
          <w:rFonts w:ascii="Baskerville" w:hAnsi="Baskerville"/>
        </w:rPr>
        <w:t xml:space="preserve">V </w:t>
      </w:r>
      <w:r w:rsidRPr="001328BC">
        <w:rPr>
          <w:rFonts w:ascii="Baskerville" w:hAnsi="Baskerville"/>
          <w:highlight w:val="yellow"/>
        </w:rPr>
        <w:t>………………</w:t>
      </w:r>
      <w:r w:rsidRPr="001328BC">
        <w:rPr>
          <w:rFonts w:ascii="Baskerville" w:hAnsi="Baskerville"/>
        </w:rPr>
        <w:t xml:space="preserve"> dne </w:t>
      </w:r>
      <w:r w:rsidRPr="001328BC">
        <w:rPr>
          <w:rFonts w:ascii="Baskerville" w:hAnsi="Baskerville"/>
          <w:highlight w:val="yellow"/>
        </w:rPr>
        <w:t>…………….</w:t>
      </w:r>
    </w:p>
    <w:p w14:paraId="77B9196F" w14:textId="700B5866" w:rsidR="0024696B" w:rsidRPr="001328BC" w:rsidRDefault="004F73CA" w:rsidP="004F73CA">
      <w:pPr>
        <w:spacing w:after="240"/>
        <w:jc w:val="center"/>
        <w:rPr>
          <w:rFonts w:ascii="Baskerville" w:hAnsi="Baskerville"/>
          <w:b/>
          <w:bCs/>
          <w:sz w:val="40"/>
          <w:szCs w:val="40"/>
        </w:rPr>
      </w:pPr>
      <w:r w:rsidRPr="001328BC">
        <w:rPr>
          <w:rFonts w:ascii="Baskerville" w:hAnsi="Baskerville"/>
          <w:b/>
          <w:bCs/>
          <w:sz w:val="40"/>
          <w:szCs w:val="40"/>
        </w:rPr>
        <w:t>P O D N Ě T</w:t>
      </w:r>
    </w:p>
    <w:p w14:paraId="018C6063" w14:textId="59DFD8EF" w:rsidR="004F73CA" w:rsidRPr="001328BC" w:rsidRDefault="004F73CA" w:rsidP="004F73CA">
      <w:pPr>
        <w:spacing w:after="240"/>
        <w:jc w:val="center"/>
        <w:rPr>
          <w:rFonts w:ascii="Baskerville" w:hAnsi="Baskerville"/>
          <w:b/>
          <w:bCs/>
          <w:sz w:val="28"/>
          <w:szCs w:val="28"/>
        </w:rPr>
      </w:pPr>
      <w:r w:rsidRPr="001328BC">
        <w:rPr>
          <w:rFonts w:ascii="Baskerville" w:hAnsi="Baskerville"/>
          <w:b/>
          <w:bCs/>
          <w:sz w:val="28"/>
          <w:szCs w:val="28"/>
        </w:rPr>
        <w:t>NA POŘÍZENÍ ZMĚNY ÚZEMNÍHO PLÁNU KOHOUTOV</w:t>
      </w:r>
    </w:p>
    <w:p w14:paraId="21A037D2" w14:textId="2BB97AA1" w:rsidR="004F73CA" w:rsidRPr="001328BC" w:rsidRDefault="004F73CA" w:rsidP="004F73CA">
      <w:pPr>
        <w:jc w:val="center"/>
        <w:rPr>
          <w:rFonts w:ascii="Baskerville" w:hAnsi="Baskerville"/>
          <w:i/>
          <w:iCs/>
        </w:rPr>
      </w:pPr>
      <w:r w:rsidRPr="001328BC">
        <w:rPr>
          <w:rFonts w:ascii="Baskerville" w:hAnsi="Baskerville"/>
          <w:i/>
          <w:iCs/>
        </w:rPr>
        <w:t xml:space="preserve">[ve smyslu </w:t>
      </w:r>
      <w:proofErr w:type="spellStart"/>
      <w:r w:rsidRPr="001328BC">
        <w:rPr>
          <w:rFonts w:ascii="Baskerville" w:hAnsi="Baskerville"/>
          <w:i/>
          <w:iCs/>
        </w:rPr>
        <w:t>ust</w:t>
      </w:r>
      <w:proofErr w:type="spellEnd"/>
      <w:r w:rsidRPr="001328BC">
        <w:rPr>
          <w:rFonts w:ascii="Baskerville" w:hAnsi="Baskerville"/>
          <w:i/>
          <w:iCs/>
        </w:rPr>
        <w:t>. § 109 odst. 2 zákona č. 283/2021 Sb., stavebního zákona, ve znění pozdějších předpisů</w:t>
      </w:r>
      <w:r w:rsidR="00345558" w:rsidRPr="001328BC">
        <w:rPr>
          <w:rFonts w:ascii="Baskerville" w:hAnsi="Baskerville"/>
          <w:i/>
          <w:iCs/>
        </w:rPr>
        <w:t xml:space="preserve"> (dále v textu jen „stavební zákon“)</w:t>
      </w:r>
      <w:r w:rsidRPr="001328BC">
        <w:rPr>
          <w:rFonts w:ascii="Baskerville" w:hAnsi="Baskerville"/>
          <w:i/>
          <w:iCs/>
        </w:rPr>
        <w:t>]</w:t>
      </w:r>
    </w:p>
    <w:p w14:paraId="37DAA47C" w14:textId="77777777" w:rsidR="00AF4290" w:rsidRPr="001328BC" w:rsidRDefault="00AF4290" w:rsidP="004F73CA">
      <w:pPr>
        <w:jc w:val="center"/>
        <w:rPr>
          <w:rFonts w:ascii="Baskerville" w:hAnsi="Baskerville"/>
          <w:i/>
          <w:iCs/>
        </w:rPr>
      </w:pPr>
    </w:p>
    <w:p w14:paraId="3F95E831" w14:textId="77777777" w:rsidR="00AF4290" w:rsidRPr="001328BC" w:rsidRDefault="00AF4290" w:rsidP="00AF4290">
      <w:pPr>
        <w:rPr>
          <w:rFonts w:ascii="Baskerville" w:hAnsi="Baskerville"/>
        </w:rPr>
      </w:pPr>
    </w:p>
    <w:p w14:paraId="37B32FA1" w14:textId="24F0B4FD" w:rsidR="00AF4290" w:rsidRPr="001328BC" w:rsidRDefault="00AF4290" w:rsidP="00AF4290">
      <w:pPr>
        <w:rPr>
          <w:rFonts w:ascii="Baskerville" w:hAnsi="Baskerville"/>
        </w:rPr>
      </w:pPr>
      <w:r w:rsidRPr="001328BC">
        <w:rPr>
          <w:rFonts w:ascii="Baskerville" w:hAnsi="Baskerville"/>
        </w:rPr>
        <w:t xml:space="preserve">Vážení zastupitelé, </w:t>
      </w:r>
    </w:p>
    <w:p w14:paraId="06C9E9CC" w14:textId="77777777" w:rsidR="00AF4290" w:rsidRPr="001328BC" w:rsidRDefault="00AF4290" w:rsidP="00AF4290">
      <w:pPr>
        <w:rPr>
          <w:rFonts w:ascii="Baskerville" w:hAnsi="Baskerville"/>
        </w:rPr>
      </w:pPr>
    </w:p>
    <w:p w14:paraId="234A26CB" w14:textId="29F099A4" w:rsidR="00AF4290" w:rsidRPr="001328BC" w:rsidRDefault="00AF4290" w:rsidP="00AF4290">
      <w:pPr>
        <w:jc w:val="both"/>
        <w:rPr>
          <w:rFonts w:ascii="Baskerville" w:hAnsi="Baskerville"/>
        </w:rPr>
      </w:pPr>
      <w:r w:rsidRPr="001328BC">
        <w:rPr>
          <w:rFonts w:ascii="Baskerville" w:hAnsi="Baskerville"/>
        </w:rPr>
        <w:t xml:space="preserve">jakožto vlastník pozemku </w:t>
      </w:r>
      <w:proofErr w:type="spellStart"/>
      <w:r w:rsidRPr="001328BC">
        <w:rPr>
          <w:rFonts w:ascii="Baskerville" w:hAnsi="Baskerville"/>
        </w:rPr>
        <w:t>parc</w:t>
      </w:r>
      <w:proofErr w:type="spellEnd"/>
      <w:r w:rsidRPr="001328BC">
        <w:rPr>
          <w:rFonts w:ascii="Baskerville" w:hAnsi="Baskerville"/>
        </w:rPr>
        <w:t xml:space="preserve">. č. </w:t>
      </w:r>
      <w:r w:rsidRPr="001328BC">
        <w:rPr>
          <w:rFonts w:ascii="Baskerville" w:hAnsi="Baskerville"/>
          <w:highlight w:val="yellow"/>
        </w:rPr>
        <w:t>…</w:t>
      </w:r>
      <w:proofErr w:type="gramStart"/>
      <w:r w:rsidRPr="001328BC">
        <w:rPr>
          <w:rFonts w:ascii="Baskerville" w:hAnsi="Baskerville"/>
          <w:highlight w:val="yellow"/>
        </w:rPr>
        <w:t>…….</w:t>
      </w:r>
      <w:proofErr w:type="gramEnd"/>
      <w:r w:rsidRPr="001328BC">
        <w:rPr>
          <w:rFonts w:ascii="Baskerville" w:hAnsi="Baskerville"/>
          <w:highlight w:val="yellow"/>
        </w:rPr>
        <w:t>,</w:t>
      </w:r>
      <w:r w:rsidRPr="001328BC">
        <w:rPr>
          <w:rFonts w:ascii="Baskerville" w:hAnsi="Baskerville"/>
        </w:rPr>
        <w:t xml:space="preserve"> o výměře </w:t>
      </w:r>
      <w:r w:rsidRPr="001328BC">
        <w:rPr>
          <w:rFonts w:ascii="Baskerville" w:hAnsi="Baskerville"/>
          <w:highlight w:val="yellow"/>
        </w:rPr>
        <w:t>……….</w:t>
      </w:r>
      <w:r w:rsidRPr="001328BC">
        <w:rPr>
          <w:rFonts w:ascii="Baskerville" w:hAnsi="Baskerville"/>
        </w:rPr>
        <w:t xml:space="preserve"> m</w:t>
      </w:r>
      <w:r w:rsidRPr="001328BC">
        <w:rPr>
          <w:rFonts w:ascii="Baskerville" w:hAnsi="Baskerville"/>
          <w:vertAlign w:val="superscript"/>
        </w:rPr>
        <w:t>2</w:t>
      </w:r>
      <w:r w:rsidRPr="001328BC">
        <w:rPr>
          <w:rFonts w:ascii="Baskerville" w:hAnsi="Baskerville"/>
        </w:rPr>
        <w:t xml:space="preserve">, druh pozemku: </w:t>
      </w:r>
      <w:r w:rsidRPr="001328BC">
        <w:rPr>
          <w:rFonts w:ascii="Baskerville" w:hAnsi="Baskerville"/>
          <w:highlight w:val="yellow"/>
        </w:rPr>
        <w:t>……………</w:t>
      </w:r>
      <w:r w:rsidRPr="001328BC">
        <w:rPr>
          <w:rFonts w:ascii="Baskerville" w:hAnsi="Baskerville"/>
        </w:rPr>
        <w:t xml:space="preserve"> se způsobem využití </w:t>
      </w:r>
      <w:r w:rsidRPr="001328BC">
        <w:rPr>
          <w:rFonts w:ascii="Baskerville" w:hAnsi="Baskerville"/>
          <w:highlight w:val="yellow"/>
        </w:rPr>
        <w:t>……………</w:t>
      </w:r>
      <w:r w:rsidRPr="001328BC">
        <w:rPr>
          <w:rFonts w:ascii="Baskerville" w:hAnsi="Baskerville"/>
        </w:rPr>
        <w:t xml:space="preserve">, zapsaný na LV č. </w:t>
      </w:r>
      <w:r w:rsidRPr="001328BC">
        <w:rPr>
          <w:rFonts w:ascii="Baskerville" w:hAnsi="Baskerville"/>
          <w:highlight w:val="yellow"/>
        </w:rPr>
        <w:t>…………….</w:t>
      </w:r>
      <w:r w:rsidRPr="001328BC">
        <w:rPr>
          <w:rFonts w:ascii="Baskerville" w:hAnsi="Baskerville"/>
        </w:rPr>
        <w:t xml:space="preserve"> u katastrálního úřadu Královéhradeckého kraje, katastrálního pracoviště Trutnov, nacházející se v obci Kohoutov, v katastrálním území </w:t>
      </w:r>
      <w:r w:rsidRPr="001328BC">
        <w:rPr>
          <w:rFonts w:ascii="Baskerville" w:hAnsi="Baskerville"/>
          <w:highlight w:val="yellow"/>
        </w:rPr>
        <w:t>……………</w:t>
      </w:r>
      <w:r w:rsidRPr="001328BC">
        <w:rPr>
          <w:rFonts w:ascii="Baskerville" w:hAnsi="Baskerville"/>
        </w:rPr>
        <w:t xml:space="preserve"> podávám tento P O D N </w:t>
      </w:r>
      <w:r w:rsidR="00555373" w:rsidRPr="001328BC">
        <w:rPr>
          <w:rFonts w:ascii="Baskerville" w:hAnsi="Baskerville"/>
        </w:rPr>
        <w:t>Ě T na pořízení změny územního plánu Kohoutov, přičemž předmět změny a odůvodnění uvádím níže.</w:t>
      </w:r>
    </w:p>
    <w:p w14:paraId="60948900" w14:textId="1CA7901F" w:rsidR="00555373" w:rsidRPr="001328BC" w:rsidRDefault="00555373" w:rsidP="00AF4290">
      <w:pPr>
        <w:jc w:val="both"/>
        <w:rPr>
          <w:rFonts w:ascii="Baskerville" w:hAnsi="Baskerville"/>
        </w:rPr>
      </w:pPr>
    </w:p>
    <w:p w14:paraId="2A269829" w14:textId="44ADB7EA" w:rsidR="00555373" w:rsidRPr="001328BC" w:rsidRDefault="00555373" w:rsidP="00555373">
      <w:pPr>
        <w:jc w:val="center"/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>I.</w:t>
      </w:r>
    </w:p>
    <w:p w14:paraId="465AD8D1" w14:textId="2004E651" w:rsidR="00555373" w:rsidRPr="001328BC" w:rsidRDefault="00555373" w:rsidP="00555373">
      <w:pPr>
        <w:jc w:val="center"/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>Předmět změny a odůvodnění</w:t>
      </w:r>
    </w:p>
    <w:p w14:paraId="4D808B20" w14:textId="73DF13A1" w:rsidR="00555373" w:rsidRPr="001328BC" w:rsidRDefault="00555373" w:rsidP="00555373">
      <w:pPr>
        <w:jc w:val="center"/>
        <w:rPr>
          <w:rFonts w:ascii="Baskerville" w:hAnsi="Baskerville"/>
        </w:rPr>
      </w:pPr>
    </w:p>
    <w:p w14:paraId="10377488" w14:textId="2735CE6E" w:rsidR="00555373" w:rsidRPr="001328BC" w:rsidRDefault="00555373" w:rsidP="00555373">
      <w:pPr>
        <w:jc w:val="both"/>
        <w:rPr>
          <w:rFonts w:ascii="Baskerville" w:hAnsi="Baskerville"/>
        </w:rPr>
      </w:pPr>
      <w:r w:rsidRPr="001328BC">
        <w:rPr>
          <w:rFonts w:ascii="Baskerville" w:hAnsi="Baskerville"/>
        </w:rPr>
        <w:t xml:space="preserve">Předmětem změny je </w:t>
      </w:r>
      <w:r w:rsidRPr="001328BC">
        <w:rPr>
          <w:rFonts w:ascii="Baskerville" w:hAnsi="Baskerville"/>
          <w:highlight w:val="yellow"/>
        </w:rPr>
        <w:t>……………</w:t>
      </w:r>
      <w:proofErr w:type="gramStart"/>
      <w:r w:rsidRPr="001328BC">
        <w:rPr>
          <w:rFonts w:ascii="Baskerville" w:hAnsi="Baskerville"/>
          <w:highlight w:val="yellow"/>
        </w:rPr>
        <w:t>…(</w:t>
      </w:r>
      <w:proofErr w:type="gramEnd"/>
      <w:r w:rsidRPr="001328BC">
        <w:rPr>
          <w:rFonts w:ascii="Baskerville" w:hAnsi="Baskerville"/>
          <w:highlight w:val="yellow"/>
        </w:rPr>
        <w:t>specifikujte k jaké konkrétní změně má dojít, např. zařazení vašeho pozemku, který se aktuálně nachází v ploše s funkčním využitím občanské vybavení, do plochy rodinného bydlení)</w:t>
      </w:r>
      <w:r w:rsidRPr="001328BC">
        <w:rPr>
          <w:rFonts w:ascii="Baskerville" w:hAnsi="Baskerville"/>
        </w:rPr>
        <w:t xml:space="preserve"> z důvodu </w:t>
      </w:r>
      <w:r w:rsidRPr="001328BC">
        <w:rPr>
          <w:rFonts w:ascii="Baskerville" w:hAnsi="Baskerville"/>
          <w:highlight w:val="yellow"/>
        </w:rPr>
        <w:t>……………</w:t>
      </w:r>
      <w:proofErr w:type="gramStart"/>
      <w:r w:rsidRPr="001328BC">
        <w:rPr>
          <w:rFonts w:ascii="Baskerville" w:hAnsi="Baskerville"/>
          <w:highlight w:val="yellow"/>
        </w:rPr>
        <w:t>…(</w:t>
      </w:r>
      <w:proofErr w:type="gramEnd"/>
      <w:r w:rsidRPr="001328BC">
        <w:rPr>
          <w:rFonts w:ascii="Baskerville" w:hAnsi="Baskerville"/>
          <w:highlight w:val="yellow"/>
        </w:rPr>
        <w:t>specifikujte proč chcete, aby k této změně došlo, např. protože plánujete výstavbu rodinné</w:t>
      </w:r>
      <w:r w:rsidR="001B1DB6">
        <w:rPr>
          <w:rFonts w:ascii="Baskerville" w:hAnsi="Baskerville"/>
          <w:highlight w:val="yellow"/>
        </w:rPr>
        <w:t>ho</w:t>
      </w:r>
      <w:r w:rsidRPr="001328BC">
        <w:rPr>
          <w:rFonts w:ascii="Baskerville" w:hAnsi="Baskerville"/>
          <w:highlight w:val="yellow"/>
        </w:rPr>
        <w:t xml:space="preserve"> domu, abyste mohli v obci bydlet).</w:t>
      </w:r>
    </w:p>
    <w:p w14:paraId="2E269489" w14:textId="77777777" w:rsidR="00555373" w:rsidRPr="001328BC" w:rsidRDefault="00555373" w:rsidP="00AF4290">
      <w:pPr>
        <w:jc w:val="both"/>
        <w:rPr>
          <w:rFonts w:ascii="Baskerville" w:hAnsi="Baskerville"/>
        </w:rPr>
      </w:pPr>
    </w:p>
    <w:p w14:paraId="1637998C" w14:textId="0BA92A96" w:rsidR="00555373" w:rsidRPr="001328BC" w:rsidRDefault="00555373" w:rsidP="00555373">
      <w:pPr>
        <w:jc w:val="center"/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>II.</w:t>
      </w:r>
    </w:p>
    <w:p w14:paraId="10C636EB" w14:textId="71F64ACB" w:rsidR="00555373" w:rsidRPr="001328BC" w:rsidRDefault="00555373" w:rsidP="00555373">
      <w:pPr>
        <w:jc w:val="center"/>
        <w:rPr>
          <w:rFonts w:ascii="Baskerville" w:hAnsi="Baskerville"/>
          <w:b/>
          <w:bCs/>
        </w:rPr>
      </w:pPr>
      <w:r w:rsidRPr="001328BC">
        <w:rPr>
          <w:rFonts w:ascii="Baskerville" w:hAnsi="Baskerville"/>
          <w:b/>
          <w:bCs/>
        </w:rPr>
        <w:t>Návrh úhrady nákladů</w:t>
      </w:r>
    </w:p>
    <w:p w14:paraId="1A71002F" w14:textId="222BF0AD" w:rsidR="00555373" w:rsidRDefault="00345558" w:rsidP="00AF4290">
      <w:pPr>
        <w:jc w:val="both"/>
        <w:rPr>
          <w:rFonts w:ascii="Baskerville" w:hAnsi="Baskerville"/>
        </w:rPr>
      </w:pPr>
      <w:r w:rsidRPr="001328BC">
        <w:rPr>
          <w:rFonts w:ascii="Baskerville" w:hAnsi="Baskerville"/>
        </w:rPr>
        <w:t xml:space="preserve">V souladu s ustanovením § 109 odst. 2 písm. d) stavebního zákona navrhuji, </w:t>
      </w:r>
      <w:r w:rsidR="00FF7930">
        <w:rPr>
          <w:rFonts w:ascii="Baskerville" w:hAnsi="Baskerville"/>
        </w:rPr>
        <w:t>že</w:t>
      </w:r>
      <w:r w:rsidR="001B31B2">
        <w:rPr>
          <w:rFonts w:ascii="Baskerville" w:hAnsi="Baskerville"/>
        </w:rPr>
        <w:t xml:space="preserve"> si</w:t>
      </w:r>
      <w:r w:rsidRPr="001328BC">
        <w:rPr>
          <w:rFonts w:ascii="Baskerville" w:hAnsi="Baskerville"/>
        </w:rPr>
        <w:t xml:space="preserve"> náklady na zpracování </w:t>
      </w:r>
      <w:r w:rsidR="001B31B2">
        <w:rPr>
          <w:rFonts w:ascii="Baskerville" w:hAnsi="Baskerville"/>
        </w:rPr>
        <w:t xml:space="preserve">mé </w:t>
      </w:r>
      <w:r w:rsidRPr="001328BC">
        <w:rPr>
          <w:rFonts w:ascii="Baskerville" w:hAnsi="Baskerville"/>
        </w:rPr>
        <w:t xml:space="preserve">změny územně plánovací dokumentace </w:t>
      </w:r>
      <w:r w:rsidR="00FF7930">
        <w:rPr>
          <w:rFonts w:ascii="Baskerville" w:hAnsi="Baskerville"/>
        </w:rPr>
        <w:t>ponesu sám.</w:t>
      </w:r>
    </w:p>
    <w:p w14:paraId="796404CC" w14:textId="77777777" w:rsidR="00FF7930" w:rsidRDefault="00FF7930" w:rsidP="00AF4290">
      <w:pPr>
        <w:jc w:val="both"/>
        <w:rPr>
          <w:rFonts w:ascii="Baskerville" w:hAnsi="Baskerville"/>
        </w:rPr>
      </w:pPr>
    </w:p>
    <w:p w14:paraId="2C0D6085" w14:textId="3D000D1B" w:rsidR="00FF7930" w:rsidRPr="00FF7930" w:rsidRDefault="00FF7930" w:rsidP="00AF4290">
      <w:pPr>
        <w:jc w:val="both"/>
        <w:rPr>
          <w:rFonts w:ascii="Baskerville" w:hAnsi="Baskerville"/>
          <w:i/>
          <w:iCs/>
          <w:highlight w:val="yellow"/>
        </w:rPr>
      </w:pPr>
      <w:r w:rsidRPr="00FF7930">
        <w:rPr>
          <w:rFonts w:ascii="Baskerville" w:hAnsi="Baskerville"/>
          <w:i/>
          <w:iCs/>
          <w:highlight w:val="yellow"/>
        </w:rPr>
        <w:t>Přílohy:</w:t>
      </w:r>
    </w:p>
    <w:p w14:paraId="41470D46" w14:textId="55E1E04B" w:rsidR="00FF7930" w:rsidRPr="00FF7930" w:rsidRDefault="009145D4" w:rsidP="00FF7930">
      <w:pPr>
        <w:pStyle w:val="Odstavecseseznamem"/>
        <w:numPr>
          <w:ilvl w:val="0"/>
          <w:numId w:val="1"/>
        </w:numPr>
        <w:jc w:val="both"/>
        <w:rPr>
          <w:rFonts w:ascii="Baskerville" w:hAnsi="Baskerville"/>
          <w:i/>
          <w:iCs/>
          <w:highlight w:val="yellow"/>
        </w:rPr>
      </w:pPr>
      <w:r>
        <w:rPr>
          <w:rFonts w:ascii="Baskerville" w:hAnsi="Baskerville"/>
          <w:i/>
          <w:iCs/>
          <w:highlight w:val="yellow"/>
        </w:rPr>
        <w:t xml:space="preserve">(např. </w:t>
      </w:r>
      <w:r w:rsidR="00FF7930" w:rsidRPr="00FF7930">
        <w:rPr>
          <w:rFonts w:ascii="Baskerville" w:hAnsi="Baskerville"/>
          <w:i/>
          <w:iCs/>
          <w:highlight w:val="yellow"/>
        </w:rPr>
        <w:t xml:space="preserve">Situační </w:t>
      </w:r>
      <w:r>
        <w:rPr>
          <w:rFonts w:ascii="Baskerville" w:hAnsi="Baskerville"/>
          <w:i/>
          <w:iCs/>
          <w:highlight w:val="yellow"/>
        </w:rPr>
        <w:t>z</w:t>
      </w:r>
      <w:r w:rsidR="00FF7930" w:rsidRPr="00FF7930">
        <w:rPr>
          <w:rFonts w:ascii="Baskerville" w:hAnsi="Baskerville"/>
          <w:i/>
          <w:iCs/>
          <w:highlight w:val="yellow"/>
        </w:rPr>
        <w:t xml:space="preserve">ákres části </w:t>
      </w:r>
      <w:r w:rsidR="00612CFA" w:rsidRPr="00FF7930">
        <w:rPr>
          <w:rFonts w:ascii="Baskerville" w:hAnsi="Baskerville"/>
          <w:i/>
          <w:iCs/>
          <w:highlight w:val="yellow"/>
        </w:rPr>
        <w:t>pozemku,</w:t>
      </w:r>
      <w:r w:rsidR="001B1DB6">
        <w:rPr>
          <w:rFonts w:ascii="Baskerville" w:hAnsi="Baskerville"/>
          <w:i/>
          <w:iCs/>
          <w:highlight w:val="yellow"/>
        </w:rPr>
        <w:t xml:space="preserve"> jíž se změna týká</w:t>
      </w:r>
      <w:r>
        <w:rPr>
          <w:rFonts w:ascii="Baskerville" w:hAnsi="Baskerville"/>
          <w:i/>
          <w:iCs/>
          <w:highlight w:val="yellow"/>
        </w:rPr>
        <w:t>)</w:t>
      </w:r>
    </w:p>
    <w:sectPr w:rsidR="00FF7930" w:rsidRPr="00FF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C177" w14:textId="77777777" w:rsidR="00750B4D" w:rsidRDefault="00750B4D" w:rsidP="0049640D">
      <w:r>
        <w:separator/>
      </w:r>
    </w:p>
  </w:endnote>
  <w:endnote w:type="continuationSeparator" w:id="0">
    <w:p w14:paraId="3F9A9F1F" w14:textId="77777777" w:rsidR="00750B4D" w:rsidRDefault="00750B4D" w:rsidP="0049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A1F4" w14:textId="77777777" w:rsidR="00750B4D" w:rsidRDefault="00750B4D" w:rsidP="0049640D">
      <w:r>
        <w:separator/>
      </w:r>
    </w:p>
  </w:footnote>
  <w:footnote w:type="continuationSeparator" w:id="0">
    <w:p w14:paraId="2F31A493" w14:textId="77777777" w:rsidR="00750B4D" w:rsidRDefault="00750B4D" w:rsidP="00496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75B68"/>
    <w:multiLevelType w:val="hybridMultilevel"/>
    <w:tmpl w:val="ABE05D24"/>
    <w:lvl w:ilvl="0" w:tplc="F1C0DB7C">
      <w:start w:val="31"/>
      <w:numFmt w:val="bullet"/>
      <w:lvlText w:val="-"/>
      <w:lvlJc w:val="left"/>
      <w:pPr>
        <w:ind w:left="720" w:hanging="360"/>
      </w:pPr>
      <w:rPr>
        <w:rFonts w:ascii="Baskerville" w:eastAsiaTheme="minorHAnsi" w:hAnsi="Baskervil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05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CA"/>
    <w:rsid w:val="000D3B5E"/>
    <w:rsid w:val="001328BC"/>
    <w:rsid w:val="001B1DB6"/>
    <w:rsid w:val="001B31B2"/>
    <w:rsid w:val="0024696B"/>
    <w:rsid w:val="00250E25"/>
    <w:rsid w:val="00345558"/>
    <w:rsid w:val="00373724"/>
    <w:rsid w:val="00401A49"/>
    <w:rsid w:val="00464CAA"/>
    <w:rsid w:val="00481E8B"/>
    <w:rsid w:val="00483E01"/>
    <w:rsid w:val="0049640D"/>
    <w:rsid w:val="004F5EA8"/>
    <w:rsid w:val="004F73CA"/>
    <w:rsid w:val="00555373"/>
    <w:rsid w:val="00565330"/>
    <w:rsid w:val="005F0239"/>
    <w:rsid w:val="00612CFA"/>
    <w:rsid w:val="00617F4F"/>
    <w:rsid w:val="00750B4D"/>
    <w:rsid w:val="008335B5"/>
    <w:rsid w:val="009145D4"/>
    <w:rsid w:val="00AF4290"/>
    <w:rsid w:val="00C5679B"/>
    <w:rsid w:val="00D9233A"/>
    <w:rsid w:val="00DD2132"/>
    <w:rsid w:val="00DF4781"/>
    <w:rsid w:val="00E145BF"/>
    <w:rsid w:val="00E5066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5A5D44"/>
  <w15:chartTrackingRefBased/>
  <w15:docId w15:val="{95FC943D-8DF4-3E45-B358-EB447547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7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7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73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7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73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73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73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73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73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73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73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73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73C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73C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73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73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73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73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73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7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73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7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73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73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73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73C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73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73C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73C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964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640D"/>
  </w:style>
  <w:style w:type="paragraph" w:styleId="Zpat">
    <w:name w:val="footer"/>
    <w:basedOn w:val="Normln"/>
    <w:link w:val="ZpatChar"/>
    <w:uiPriority w:val="99"/>
    <w:unhideWhenUsed/>
    <w:rsid w:val="004964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6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Grega Matej</dc:creator>
  <cp:keywords/>
  <dc:description/>
  <cp:lastModifiedBy>Grega Matej</cp:lastModifiedBy>
  <cp:revision>17</cp:revision>
  <dcterms:created xsi:type="dcterms:W3CDTF">2026-04-16T12:07:00Z</dcterms:created>
  <dcterms:modified xsi:type="dcterms:W3CDTF">2026-05-21T13:20:00Z</dcterms:modified>
</cp:coreProperties>
</file>