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B4D2" w14:textId="50321C9A" w:rsidR="008572B0" w:rsidRPr="002134AE" w:rsidRDefault="002134AE" w:rsidP="003B72E4">
      <w:pPr>
        <w:spacing w:before="120" w:after="120"/>
        <w:rPr>
          <w:b/>
          <w:bCs/>
          <w:caps/>
          <w:sz w:val="32"/>
          <w:szCs w:val="32"/>
        </w:rPr>
      </w:pPr>
      <w:r w:rsidRPr="002134AE">
        <w:rPr>
          <w:b/>
          <w:bCs/>
          <w:caps/>
          <w:sz w:val="32"/>
          <w:szCs w:val="32"/>
        </w:rPr>
        <w:t>CO BYCHOM SI PRO NAŠE KLIENTY PŘÁLI:</w:t>
      </w:r>
    </w:p>
    <w:p w14:paraId="327878CB" w14:textId="77777777" w:rsidR="002134AE" w:rsidRDefault="002134AE">
      <w:pPr>
        <w:rPr>
          <w:b/>
          <w:bCs/>
          <w:caps/>
        </w:rPr>
      </w:pPr>
    </w:p>
    <w:p w14:paraId="282E0ECE" w14:textId="28752E28" w:rsidR="000252D5" w:rsidRPr="002134AE" w:rsidRDefault="007360E7">
      <w:pPr>
        <w:rPr>
          <w:b/>
          <w:bCs/>
          <w:caps/>
          <w:u w:val="single"/>
        </w:rPr>
      </w:pPr>
      <w:r w:rsidRPr="002134AE">
        <w:rPr>
          <w:b/>
          <w:bCs/>
          <w:caps/>
          <w:u w:val="single"/>
        </w:rPr>
        <w:t>mikrosystémy</w:t>
      </w:r>
    </w:p>
    <w:p w14:paraId="067DA3FE" w14:textId="77000CFA" w:rsidR="003B72E4" w:rsidRDefault="003B72E4" w:rsidP="003B72E4">
      <w:r>
        <w:t xml:space="preserve">Klienti si rádi pouští rádio či pro ně máme i audioknihy, zejména pokud už nemohou sami číst a nechtějí sledovat TV. Jde sice o drahou věc, ale moc potřebnou. </w:t>
      </w:r>
    </w:p>
    <w:p w14:paraId="3C1B4F6A" w14:textId="6F64BB98" w:rsidR="000252D5" w:rsidRDefault="000252D5" w:rsidP="000252D5">
      <w:pPr>
        <w:pStyle w:val="Odstavecseseznamem"/>
        <w:numPr>
          <w:ilvl w:val="0"/>
          <w:numId w:val="2"/>
        </w:numPr>
      </w:pPr>
      <w:r>
        <w:t>parametry: CD přehrávač, USB, Bluetooth, výstup pro sluchátka, dálkový ovladač</w:t>
      </w:r>
    </w:p>
    <w:p w14:paraId="02425183" w14:textId="350AD9BB" w:rsidR="000252D5" w:rsidRDefault="000252D5" w:rsidP="000252D5">
      <w:pPr>
        <w:pStyle w:val="Odstavecseseznamem"/>
        <w:numPr>
          <w:ilvl w:val="0"/>
          <w:numId w:val="2"/>
        </w:numPr>
      </w:pPr>
      <w:r>
        <w:t>pokud možno vkusné, světlé (hospicové pokoje jsou v dekoru světlého dřeva)</w:t>
      </w:r>
    </w:p>
    <w:p w14:paraId="7C4FB8E4" w14:textId="35F8CCB6" w:rsidR="000252D5" w:rsidRDefault="002134AE" w:rsidP="000252D5">
      <w:pPr>
        <w:pStyle w:val="Odstavecseseznamem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58AE57" wp14:editId="19188508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1895475" cy="1895475"/>
            <wp:effectExtent l="0" t="0" r="9525" b="9525"/>
            <wp:wrapTight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ight>
            <wp:docPr id="1" name="Obrázek 1" descr="Mikrosystém Thomson MIC201IBT bílá barv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krosystém Thomson MIC201IBT bílá barva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22A3">
        <w:rPr>
          <w:noProof/>
        </w:rPr>
        <w:t>až do</w:t>
      </w:r>
      <w:r w:rsidR="000252D5">
        <w:t xml:space="preserve"> 25 ks</w:t>
      </w:r>
    </w:p>
    <w:p w14:paraId="1167FFF5" w14:textId="77777777" w:rsidR="002134AE" w:rsidRDefault="002134AE">
      <w:pPr>
        <w:rPr>
          <w:b/>
          <w:bCs/>
        </w:rPr>
      </w:pPr>
    </w:p>
    <w:p w14:paraId="70BDD6D2" w14:textId="51960805" w:rsidR="000252D5" w:rsidRDefault="000252D5" w:rsidP="003B72E4">
      <w:pPr>
        <w:tabs>
          <w:tab w:val="left" w:pos="3402"/>
        </w:tabs>
        <w:spacing w:after="0"/>
        <w:ind w:left="3402"/>
        <w:rPr>
          <w:b/>
          <w:bCs/>
        </w:rPr>
      </w:pPr>
      <w:r>
        <w:rPr>
          <w:b/>
          <w:bCs/>
        </w:rPr>
        <w:t xml:space="preserve">Velmi bychom ocenili přesně tento </w:t>
      </w:r>
      <w:r w:rsidR="003B72E4">
        <w:rPr>
          <w:b/>
          <w:bCs/>
        </w:rPr>
        <w:t xml:space="preserve">praktický multifunkční </w:t>
      </w:r>
      <w:r>
        <w:rPr>
          <w:b/>
          <w:bCs/>
        </w:rPr>
        <w:t>typ</w:t>
      </w:r>
      <w:r w:rsidR="003B72E4">
        <w:rPr>
          <w:b/>
          <w:bCs/>
        </w:rPr>
        <w:t xml:space="preserve"> s krásným designem zapadajícím přesně do konceptu celého pokoje:</w:t>
      </w:r>
    </w:p>
    <w:p w14:paraId="6CEABA7C" w14:textId="03BE7E4A" w:rsidR="00ED6AE5" w:rsidRPr="003B72E4" w:rsidRDefault="00ED6AE5" w:rsidP="003B72E4">
      <w:pPr>
        <w:tabs>
          <w:tab w:val="left" w:pos="3402"/>
        </w:tabs>
        <w:spacing w:after="0"/>
        <w:ind w:left="3402"/>
        <w:rPr>
          <w:b/>
          <w:bCs/>
        </w:rPr>
      </w:pPr>
      <w:r w:rsidRPr="00ED6AE5">
        <w:t>Mikrosystém Thomson MIC201IBT bílý/hnědý</w:t>
      </w:r>
    </w:p>
    <w:p w14:paraId="183500E1" w14:textId="3DFF8186" w:rsidR="000252D5" w:rsidRDefault="003B72E4" w:rsidP="003B72E4">
      <w:pPr>
        <w:ind w:left="3402"/>
      </w:pPr>
      <w:r>
        <w:t>Cena cca 3.000,-</w:t>
      </w:r>
    </w:p>
    <w:p w14:paraId="673EEAC1" w14:textId="77777777" w:rsidR="003B72E4" w:rsidRDefault="003B72E4" w:rsidP="002134AE"/>
    <w:p w14:paraId="4A279ABF" w14:textId="77777777" w:rsidR="003B72E4" w:rsidRDefault="003B72E4" w:rsidP="002134AE"/>
    <w:p w14:paraId="7CD52284" w14:textId="77777777" w:rsidR="003B72E4" w:rsidRDefault="003B72E4" w:rsidP="002134AE"/>
    <w:p w14:paraId="5F133712" w14:textId="6C686AC6" w:rsidR="002134AE" w:rsidRPr="002134AE" w:rsidRDefault="000252D5" w:rsidP="002134AE">
      <w:pPr>
        <w:rPr>
          <w:b/>
          <w:bCs/>
          <w:caps/>
          <w:u w:val="single"/>
        </w:rPr>
      </w:pPr>
      <w:r w:rsidRPr="002134AE">
        <w:rPr>
          <w:b/>
          <w:bCs/>
          <w:caps/>
          <w:u w:val="single"/>
        </w:rPr>
        <w:t>Lampičky</w:t>
      </w:r>
    </w:p>
    <w:p w14:paraId="33EB2707" w14:textId="24CC0605" w:rsidR="002134AE" w:rsidRDefault="003B72E4" w:rsidP="003B72E4">
      <w:r>
        <w:t>T</w:t>
      </w:r>
      <w:r w:rsidR="002134AE">
        <w:t xml:space="preserve">y </w:t>
      </w:r>
      <w:r>
        <w:t xml:space="preserve">našim klientům </w:t>
      </w:r>
      <w:r w:rsidR="002134AE">
        <w:t>opravdu chybí</w:t>
      </w:r>
      <w:r>
        <w:t>. Rádi si posvítí jen menším světlem, které navozuje intimnější atmosféru a nerazí tolik do očí.</w:t>
      </w:r>
    </w:p>
    <w:p w14:paraId="6DFA5895" w14:textId="170EF574" w:rsidR="000252D5" w:rsidRDefault="000252D5" w:rsidP="000252D5">
      <w:pPr>
        <w:pStyle w:val="Odstavecseseznamem"/>
        <w:numPr>
          <w:ilvl w:val="0"/>
          <w:numId w:val="2"/>
        </w:numPr>
      </w:pPr>
      <w:r>
        <w:t>parametry: na klip k uchycení ke stolku či k lůžku, připojení do zásuvky, světlá barva (bílá, béžová apod.)</w:t>
      </w:r>
    </w:p>
    <w:p w14:paraId="3D8CCA6D" w14:textId="0016F427" w:rsidR="000252D5" w:rsidRDefault="002134AE" w:rsidP="000252D5">
      <w:pPr>
        <w:pStyle w:val="Odstavecseseznamem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2BE634" wp14:editId="4C63509D">
            <wp:simplePos x="0" y="0"/>
            <wp:positionH relativeFrom="column">
              <wp:posOffset>4448175</wp:posOffset>
            </wp:positionH>
            <wp:positionV relativeFrom="paragraph">
              <wp:posOffset>3175</wp:posOffset>
            </wp:positionV>
            <wp:extent cx="157162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469" y="21469"/>
                <wp:lineTo x="21469" y="0"/>
                <wp:lineTo x="0" y="0"/>
              </wp:wrapPolygon>
            </wp:wrapTight>
            <wp:docPr id="2" name="Obrázek 2" descr="Bílá návěsová svítilna NÄVLINGE s nastavitelným hrdlem, vhodná pro cílené svícen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ílá návěsová svítilna NÄVLINGE s nastavitelným hrdlem, vhodná pro cílené svícení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52D5">
        <w:t>ideálně 30 ks</w:t>
      </w:r>
    </w:p>
    <w:p w14:paraId="17E5B7B7" w14:textId="764ECE5D" w:rsidR="00841ACF" w:rsidRDefault="00841ACF" w:rsidP="000252D5">
      <w:pPr>
        <w:pStyle w:val="Odstavecseseznamem"/>
        <w:numPr>
          <w:ilvl w:val="0"/>
          <w:numId w:val="2"/>
        </w:numPr>
      </w:pPr>
      <w:r>
        <w:t>ideálně typ na obrázku (cena 300,-)</w:t>
      </w:r>
    </w:p>
    <w:p w14:paraId="0BE71F7B" w14:textId="65D38EB7" w:rsidR="000252D5" w:rsidRDefault="000252D5" w:rsidP="000252D5"/>
    <w:p w14:paraId="398DCC17" w14:textId="77777777" w:rsidR="002134AE" w:rsidRDefault="002134AE" w:rsidP="000252D5">
      <w:pPr>
        <w:rPr>
          <w:b/>
          <w:bCs/>
          <w:caps/>
          <w:u w:val="single"/>
        </w:rPr>
      </w:pPr>
    </w:p>
    <w:p w14:paraId="610A2DCB" w14:textId="77777777" w:rsidR="002134AE" w:rsidRDefault="002134AE" w:rsidP="000252D5">
      <w:pPr>
        <w:rPr>
          <w:b/>
          <w:bCs/>
          <w:caps/>
          <w:u w:val="single"/>
        </w:rPr>
      </w:pPr>
    </w:p>
    <w:p w14:paraId="03BFF429" w14:textId="183C387D" w:rsidR="00935715" w:rsidRPr="002134AE" w:rsidRDefault="00935715" w:rsidP="000252D5">
      <w:pPr>
        <w:rPr>
          <w:b/>
          <w:bCs/>
          <w:caps/>
          <w:u w:val="single"/>
        </w:rPr>
      </w:pPr>
      <w:r w:rsidRPr="002134AE">
        <w:rPr>
          <w:b/>
          <w:bCs/>
          <w:caps/>
          <w:u w:val="single"/>
        </w:rPr>
        <w:t>Bluetooth sluchátka k TV</w:t>
      </w:r>
    </w:p>
    <w:p w14:paraId="1166A610" w14:textId="715AA952" w:rsidR="003B72E4" w:rsidRDefault="003B72E4" w:rsidP="003B72E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Klienti často špatně slyší. Stará sluchátka nám už dosloužila. Nová jim umožní poslouchat TV ve zvolené hlasitosti, přičemž takto nebudou rušit ostatní. </w:t>
      </w:r>
    </w:p>
    <w:p w14:paraId="3E1E961E" w14:textId="77777777" w:rsidR="003B72E4" w:rsidRPr="003B72E4" w:rsidRDefault="003B72E4" w:rsidP="003B72E4">
      <w:pPr>
        <w:spacing w:after="0" w:line="240" w:lineRule="auto"/>
        <w:rPr>
          <w:rFonts w:eastAsia="Times New Roman"/>
        </w:rPr>
      </w:pPr>
    </w:p>
    <w:p w14:paraId="139D6AE0" w14:textId="6E62CF17" w:rsidR="00935715" w:rsidRDefault="003B72E4" w:rsidP="0093571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257002" wp14:editId="6CB4DBA1">
            <wp:simplePos x="0" y="0"/>
            <wp:positionH relativeFrom="column">
              <wp:posOffset>4505325</wp:posOffset>
            </wp:positionH>
            <wp:positionV relativeFrom="paragraph">
              <wp:posOffset>167640</wp:posOffset>
            </wp:positionV>
            <wp:extent cx="13525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5" name="Obrázek 5" descr="Sluchátka Sony WH-CH520 černá barv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luchátka Sony WH-CH520 černá barva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5715">
        <w:t xml:space="preserve">parametry: </w:t>
      </w:r>
      <w:r w:rsidR="00935715">
        <w:rPr>
          <w:rFonts w:eastAsia="Times New Roman"/>
        </w:rPr>
        <w:t>samostatná sluchátka, nosič signálu (vysílač pro připojení k televizi), dva nabíjecí/připojovací kabely – delší kabel pro připojení nosiče do TV, kratší kabel na nabíjení sluchátek</w:t>
      </w:r>
    </w:p>
    <w:p w14:paraId="50F9F910" w14:textId="77777777" w:rsidR="00505852" w:rsidRDefault="00935715" w:rsidP="0093571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cena od 300,-</w:t>
      </w:r>
    </w:p>
    <w:p w14:paraId="0FDBB191" w14:textId="77EAF97F" w:rsidR="00935715" w:rsidRDefault="00505852" w:rsidP="0093571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nejlépe 2-3 ks</w:t>
      </w:r>
    </w:p>
    <w:p w14:paraId="24F74B66" w14:textId="6D1C2A1B" w:rsidR="00935715" w:rsidRPr="00935715" w:rsidRDefault="00935715" w:rsidP="00935715">
      <w:pPr>
        <w:pStyle w:val="Odstavecseseznamem"/>
        <w:spacing w:after="0" w:line="240" w:lineRule="auto"/>
        <w:contextualSpacing w:val="0"/>
        <w:rPr>
          <w:rFonts w:eastAsia="Times New Roman"/>
        </w:rPr>
      </w:pPr>
    </w:p>
    <w:p w14:paraId="73E23064" w14:textId="0E0F4822" w:rsidR="00841ACF" w:rsidRDefault="00841ACF" w:rsidP="000252D5"/>
    <w:p w14:paraId="73F72637" w14:textId="77777777" w:rsidR="002134AE" w:rsidRDefault="002134AE" w:rsidP="000252D5">
      <w:pPr>
        <w:rPr>
          <w:b/>
          <w:bCs/>
          <w:caps/>
        </w:rPr>
      </w:pPr>
    </w:p>
    <w:p w14:paraId="76624118" w14:textId="77777777" w:rsidR="002134AE" w:rsidRDefault="002134AE" w:rsidP="000252D5">
      <w:pPr>
        <w:rPr>
          <w:b/>
          <w:bCs/>
          <w:caps/>
        </w:rPr>
      </w:pPr>
    </w:p>
    <w:p w14:paraId="63AD66BE" w14:textId="11098622" w:rsidR="00841ACF" w:rsidRPr="00841ACF" w:rsidRDefault="00841ACF" w:rsidP="000252D5">
      <w:pPr>
        <w:rPr>
          <w:b/>
          <w:bCs/>
          <w:caps/>
        </w:rPr>
      </w:pPr>
      <w:r w:rsidRPr="00841ACF">
        <w:rPr>
          <w:b/>
          <w:bCs/>
          <w:caps/>
        </w:rPr>
        <w:t>Aromadifuzéry</w:t>
      </w:r>
    </w:p>
    <w:p w14:paraId="705A617F" w14:textId="59D3F51F" w:rsidR="003B72E4" w:rsidRDefault="003B72E4" w:rsidP="003B72E4">
      <w:r>
        <w:t xml:space="preserve">Naše staré již pomalu a jistě dosluhují. Klienti je mají </w:t>
      </w:r>
      <w:r w:rsidR="006A4DB0">
        <w:t>rádi,</w:t>
      </w:r>
      <w:r>
        <w:t xml:space="preserve"> a i zaměstnanci si </w:t>
      </w:r>
      <w:r w:rsidR="006A4DB0">
        <w:t xml:space="preserve">jimi </w:t>
      </w:r>
      <w:r>
        <w:t xml:space="preserve">zpříjemňují náročnou službu. </w:t>
      </w:r>
    </w:p>
    <w:p w14:paraId="6D96BDB6" w14:textId="420FB9DE" w:rsidR="002134AE" w:rsidRDefault="00841ACF" w:rsidP="002134AE">
      <w:pPr>
        <w:pStyle w:val="Odstavecseseznamem"/>
        <w:numPr>
          <w:ilvl w:val="0"/>
          <w:numId w:val="2"/>
        </w:numPr>
      </w:pPr>
      <w:r>
        <w:t>parametry: ultrazvuková technologie, tichý a bezpečný provoz (automatické vypnutí při vyprázdnění nádobky na vodu)</w:t>
      </w:r>
      <w:r w:rsidR="00935715">
        <w:t>, světlá barva (ideálně dekor světlého dřeva)</w:t>
      </w:r>
    </w:p>
    <w:p w14:paraId="5000F3E2" w14:textId="7C37391B" w:rsidR="00841ACF" w:rsidRDefault="002134AE" w:rsidP="002134AE">
      <w:pPr>
        <w:pStyle w:val="Odstavecseseznamem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E75C98A" wp14:editId="51A74CB6">
            <wp:simplePos x="0" y="0"/>
            <wp:positionH relativeFrom="margin">
              <wp:posOffset>4207510</wp:posOffset>
            </wp:positionH>
            <wp:positionV relativeFrom="paragraph">
              <wp:posOffset>41910</wp:posOffset>
            </wp:positionV>
            <wp:extent cx="160020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343" y="21257"/>
                <wp:lineTo x="21343" y="0"/>
                <wp:lineTo x="0" y="0"/>
              </wp:wrapPolygon>
            </wp:wrapTight>
            <wp:docPr id="4" name="Obrázek 4" descr="aromadifuzéry | Repulse | Pachové ohradníky Hagopur | Ultrazvukové  odpuzovače škůdců | Sklopce na kuny | Náhradní uhlíky | Nářadí Ext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omadifuzéry | Repulse | Pachové ohradníky Hagopur | Ultrazvukové  odpuzovače škůdců | Sklopce na kuny | Náhradní uhlíky | Nářadí Exto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5715">
        <w:t xml:space="preserve">cena </w:t>
      </w:r>
      <w:r w:rsidR="00841ACF">
        <w:t>od 500,-</w:t>
      </w:r>
    </w:p>
    <w:p w14:paraId="586A64B2" w14:textId="77777777" w:rsidR="002134AE" w:rsidRDefault="002134AE" w:rsidP="00935715">
      <w:pPr>
        <w:rPr>
          <w:b/>
          <w:bCs/>
          <w:caps/>
        </w:rPr>
      </w:pPr>
    </w:p>
    <w:p w14:paraId="692F7EDF" w14:textId="77777777" w:rsidR="002134AE" w:rsidRDefault="002134AE" w:rsidP="00935715">
      <w:pPr>
        <w:rPr>
          <w:b/>
          <w:bCs/>
          <w:caps/>
        </w:rPr>
      </w:pPr>
    </w:p>
    <w:p w14:paraId="02D6EE30" w14:textId="77777777" w:rsidR="002134AE" w:rsidRDefault="002134AE" w:rsidP="00935715">
      <w:pPr>
        <w:rPr>
          <w:b/>
          <w:bCs/>
          <w:caps/>
        </w:rPr>
      </w:pPr>
    </w:p>
    <w:p w14:paraId="60792C04" w14:textId="77777777" w:rsidR="002134AE" w:rsidRDefault="002134AE" w:rsidP="00935715">
      <w:pPr>
        <w:rPr>
          <w:b/>
          <w:bCs/>
          <w:caps/>
        </w:rPr>
      </w:pPr>
    </w:p>
    <w:p w14:paraId="100A90F6" w14:textId="0A7C5FF0" w:rsidR="00935715" w:rsidRDefault="006A5AC3" w:rsidP="00935715">
      <w:pPr>
        <w:rPr>
          <w:b/>
          <w:bCs/>
          <w:caps/>
        </w:rPr>
      </w:pPr>
      <w:r>
        <w:rPr>
          <w:b/>
          <w:bCs/>
          <w:caps/>
        </w:rPr>
        <w:t>esenciální</w:t>
      </w:r>
      <w:r w:rsidR="00935715" w:rsidRPr="00935715">
        <w:rPr>
          <w:b/>
          <w:bCs/>
          <w:caps/>
        </w:rPr>
        <w:t xml:space="preserve"> oleje</w:t>
      </w:r>
    </w:p>
    <w:p w14:paraId="4078720C" w14:textId="271CEF4F" w:rsidR="003B72E4" w:rsidRPr="003B72E4" w:rsidRDefault="003B72E4" w:rsidP="006A4DB0">
      <w:pPr>
        <w:jc w:val="both"/>
        <w:rPr>
          <w:b/>
          <w:bCs/>
          <w:caps/>
        </w:rPr>
      </w:pPr>
      <w:r>
        <w:t>Používáme je to aromadifuzérů a navozujeme tak příjemnou vůni na pokojích klientů.</w:t>
      </w:r>
      <w:r w:rsidR="006A4DB0">
        <w:t xml:space="preserve"> Každý olej má jiný účinek. </w:t>
      </w:r>
      <w:r>
        <w:t xml:space="preserve"> Levandule navozuje klid a pomáhá se spánkem, citrusy jsou zase jako dělané pro zlepšení nálady</w:t>
      </w:r>
      <w:r w:rsidR="006A4DB0">
        <w:t xml:space="preserve"> a třeba eukalyptus pomáhá s lepším dýcháním.</w:t>
      </w:r>
    </w:p>
    <w:p w14:paraId="24799A6B" w14:textId="04010DA4" w:rsidR="00935715" w:rsidRPr="006A5AC3" w:rsidRDefault="00935715" w:rsidP="006A5AC3">
      <w:pPr>
        <w:pStyle w:val="Odstavecseseznamem"/>
        <w:numPr>
          <w:ilvl w:val="0"/>
          <w:numId w:val="2"/>
        </w:numPr>
        <w:rPr>
          <w:b/>
          <w:bCs/>
          <w:caps/>
        </w:rPr>
      </w:pPr>
      <w:r>
        <w:t xml:space="preserve">parametry: pouze 100% </w:t>
      </w:r>
      <w:r w:rsidR="006A5AC3">
        <w:t>přírodní oleje, například Saloos, Nobilis Tilia apod., jakákoliv vůně (ideálně citrusy, levandule, jehličnany aj.)</w:t>
      </w:r>
    </w:p>
    <w:p w14:paraId="24A7C3D5" w14:textId="4D2CB0C0" w:rsidR="006A5AC3" w:rsidRPr="006A5AC3" w:rsidRDefault="006A5AC3" w:rsidP="006A5AC3">
      <w:pPr>
        <w:pStyle w:val="Odstavecseseznamem"/>
        <w:numPr>
          <w:ilvl w:val="0"/>
          <w:numId w:val="2"/>
        </w:numPr>
        <w:rPr>
          <w:b/>
          <w:bCs/>
          <w:caps/>
        </w:rPr>
      </w:pPr>
      <w:r>
        <w:t>cena od 90,-</w:t>
      </w:r>
      <w:r w:rsidR="00505852">
        <w:t xml:space="preserve"> za kus</w:t>
      </w:r>
    </w:p>
    <w:p w14:paraId="305D7CE2" w14:textId="353E4515" w:rsidR="006A5AC3" w:rsidRDefault="002134AE" w:rsidP="006A5AC3">
      <w:pPr>
        <w:ind w:left="360"/>
        <w:rPr>
          <w:b/>
          <w:bCs/>
          <w:cap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E8DB705" wp14:editId="2FD1A6EA">
            <wp:simplePos x="0" y="0"/>
            <wp:positionH relativeFrom="column">
              <wp:posOffset>2562225</wp:posOffset>
            </wp:positionH>
            <wp:positionV relativeFrom="paragraph">
              <wp:posOffset>65405</wp:posOffset>
            </wp:positionV>
            <wp:extent cx="12573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7" name="Obrázek 7" descr="Cit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tr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9896E55" wp14:editId="68BA5862">
            <wp:simplePos x="0" y="0"/>
            <wp:positionH relativeFrom="column">
              <wp:posOffset>1171575</wp:posOffset>
            </wp:positionH>
            <wp:positionV relativeFrom="paragraph">
              <wp:posOffset>55880</wp:posOffset>
            </wp:positionV>
            <wp:extent cx="12382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ight>
            <wp:docPr id="6" name="Obrázek 6" descr="Bor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orovi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12D1276" wp14:editId="30ED0442">
            <wp:simplePos x="0" y="0"/>
            <wp:positionH relativeFrom="column">
              <wp:posOffset>3952875</wp:posOffset>
            </wp:positionH>
            <wp:positionV relativeFrom="paragraph">
              <wp:posOffset>55880</wp:posOffset>
            </wp:positionV>
            <wp:extent cx="124777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ight>
            <wp:docPr id="9" name="Obrázek 9" descr="Levand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evandu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60E7" w:rsidRPr="007360E7">
        <w:t xml:space="preserve"> </w:t>
      </w:r>
    </w:p>
    <w:p w14:paraId="6B710FCA" w14:textId="77777777" w:rsidR="006A5AC3" w:rsidRDefault="006A5AC3" w:rsidP="006A5AC3">
      <w:pPr>
        <w:ind w:left="360"/>
        <w:rPr>
          <w:b/>
          <w:bCs/>
          <w:caps/>
        </w:rPr>
      </w:pPr>
    </w:p>
    <w:p w14:paraId="560E076F" w14:textId="77777777" w:rsidR="002134AE" w:rsidRDefault="002134AE" w:rsidP="006A5AC3">
      <w:pPr>
        <w:ind w:left="360"/>
        <w:rPr>
          <w:b/>
          <w:bCs/>
          <w:caps/>
        </w:rPr>
      </w:pPr>
    </w:p>
    <w:p w14:paraId="7B4B5D52" w14:textId="77777777" w:rsidR="002134AE" w:rsidRDefault="002134AE" w:rsidP="006A5AC3">
      <w:pPr>
        <w:ind w:left="360"/>
        <w:rPr>
          <w:b/>
          <w:bCs/>
          <w:caps/>
        </w:rPr>
      </w:pPr>
    </w:p>
    <w:p w14:paraId="0A15E020" w14:textId="77777777" w:rsidR="002134AE" w:rsidRDefault="002134AE" w:rsidP="006A5AC3">
      <w:pPr>
        <w:ind w:left="360"/>
        <w:rPr>
          <w:b/>
          <w:bCs/>
          <w:caps/>
        </w:rPr>
      </w:pPr>
    </w:p>
    <w:p w14:paraId="3C79471B" w14:textId="77777777" w:rsidR="002134AE" w:rsidRDefault="002134AE" w:rsidP="006A5AC3">
      <w:pPr>
        <w:ind w:left="360"/>
        <w:rPr>
          <w:b/>
          <w:bCs/>
          <w:caps/>
        </w:rPr>
      </w:pPr>
    </w:p>
    <w:p w14:paraId="29994C2D" w14:textId="0443EA1F" w:rsidR="006A5AC3" w:rsidRDefault="006A5AC3" w:rsidP="006A4DB0">
      <w:pPr>
        <w:rPr>
          <w:b/>
          <w:bCs/>
          <w:caps/>
        </w:rPr>
      </w:pPr>
      <w:r>
        <w:rPr>
          <w:b/>
          <w:bCs/>
          <w:caps/>
        </w:rPr>
        <w:t>přírodní osvěžovače vzduchu</w:t>
      </w:r>
    </w:p>
    <w:p w14:paraId="521A4EC4" w14:textId="25031137" w:rsidR="006A4DB0" w:rsidRPr="006A4DB0" w:rsidRDefault="006A4DB0" w:rsidP="006A4DB0">
      <w:r w:rsidRPr="006A4DB0">
        <w:t>Rychle osvěží vzduch</w:t>
      </w:r>
      <w:r>
        <w:t xml:space="preserve">, jelikož jsou v praktických rozprašovačích. </w:t>
      </w:r>
    </w:p>
    <w:p w14:paraId="3B9A1B2D" w14:textId="01B8208F" w:rsidR="006A5AC3" w:rsidRPr="006A4DB0" w:rsidRDefault="00ED26CA" w:rsidP="006A4DB0">
      <w:pPr>
        <w:pStyle w:val="Odstavecseseznamem"/>
        <w:numPr>
          <w:ilvl w:val="0"/>
          <w:numId w:val="2"/>
        </w:numPr>
        <w:rPr>
          <w:b/>
          <w:bCs/>
          <w:cap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46B12D9" wp14:editId="6F89F821">
            <wp:simplePos x="0" y="0"/>
            <wp:positionH relativeFrom="margin">
              <wp:align>right</wp:align>
            </wp:positionH>
            <wp:positionV relativeFrom="paragraph">
              <wp:posOffset>46990</wp:posOffset>
            </wp:positionV>
            <wp:extent cx="1438275" cy="1438275"/>
            <wp:effectExtent l="0" t="0" r="9525" b="9525"/>
            <wp:wrapTight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ight>
            <wp:docPr id="8" name="Obrázek 8" descr="Eukalyp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ukalyptu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AC3">
        <w:t>parametry: pouze 100% přírodní, například Saloos, Nobilis Tilia apod.</w:t>
      </w:r>
    </w:p>
    <w:p w14:paraId="1DD2E01C" w14:textId="7F396BF2" w:rsidR="006A5AC3" w:rsidRPr="006A5AC3" w:rsidRDefault="006A5AC3" w:rsidP="006A5AC3">
      <w:pPr>
        <w:pStyle w:val="Odstavecseseznamem"/>
        <w:numPr>
          <w:ilvl w:val="0"/>
          <w:numId w:val="2"/>
        </w:numPr>
        <w:rPr>
          <w:b/>
          <w:bCs/>
          <w:caps/>
        </w:rPr>
      </w:pPr>
      <w:r>
        <w:t xml:space="preserve">cena od 150,- </w:t>
      </w:r>
    </w:p>
    <w:p w14:paraId="0F91BEA8" w14:textId="2226ED05" w:rsidR="006A5AC3" w:rsidRDefault="006A5AC3" w:rsidP="006A5AC3">
      <w:pPr>
        <w:pStyle w:val="Odstavecseseznamem"/>
        <w:rPr>
          <w:b/>
          <w:bCs/>
          <w:caps/>
        </w:rPr>
      </w:pPr>
    </w:p>
    <w:p w14:paraId="51A6A6E3" w14:textId="77777777" w:rsidR="002134AE" w:rsidRDefault="002134AE" w:rsidP="006A5AC3">
      <w:pPr>
        <w:rPr>
          <w:b/>
          <w:bCs/>
          <w:caps/>
        </w:rPr>
      </w:pPr>
    </w:p>
    <w:p w14:paraId="6FC9CEE0" w14:textId="77777777" w:rsidR="002134AE" w:rsidRDefault="002134AE" w:rsidP="006A5AC3">
      <w:pPr>
        <w:rPr>
          <w:b/>
          <w:bCs/>
          <w:caps/>
        </w:rPr>
      </w:pPr>
    </w:p>
    <w:p w14:paraId="55C6BC63" w14:textId="43ECBA7C" w:rsidR="002134AE" w:rsidRDefault="002134AE" w:rsidP="006A5AC3">
      <w:pPr>
        <w:rPr>
          <w:b/>
          <w:bCs/>
          <w:caps/>
        </w:rPr>
      </w:pPr>
    </w:p>
    <w:p w14:paraId="6BBB06A7" w14:textId="77777777" w:rsidR="006A4DB0" w:rsidRDefault="006A4DB0" w:rsidP="006A5AC3">
      <w:pPr>
        <w:rPr>
          <w:b/>
          <w:bCs/>
          <w:caps/>
        </w:rPr>
      </w:pPr>
    </w:p>
    <w:p w14:paraId="3B59523F" w14:textId="03732AB1" w:rsidR="006A5AC3" w:rsidRPr="006A5AC3" w:rsidRDefault="006A4DB0" w:rsidP="006A5AC3">
      <w:pPr>
        <w:rPr>
          <w:b/>
          <w:bCs/>
          <w:caps/>
        </w:rPr>
      </w:pPr>
      <w:r>
        <w:rPr>
          <w:b/>
          <w:bCs/>
          <w:caps/>
        </w:rPr>
        <w:t xml:space="preserve">případně </w:t>
      </w:r>
      <w:r w:rsidR="006A5AC3" w:rsidRPr="006A5AC3">
        <w:rPr>
          <w:b/>
          <w:bCs/>
          <w:caps/>
        </w:rPr>
        <w:t>toaletní potřeby</w:t>
      </w:r>
    </w:p>
    <w:p w14:paraId="4C6DF247" w14:textId="0171867B" w:rsidR="002134AE" w:rsidRPr="006A4DB0" w:rsidRDefault="006A5AC3" w:rsidP="0043527F">
      <w:pPr>
        <w:pStyle w:val="Odstavecseseznamem"/>
        <w:numPr>
          <w:ilvl w:val="0"/>
          <w:numId w:val="2"/>
        </w:numPr>
        <w:jc w:val="center"/>
        <w:rPr>
          <w:b/>
          <w:bCs/>
          <w:caps/>
        </w:rPr>
      </w:pPr>
      <w:r>
        <w:t>např. jednorázová pánská holítka, pěna na holení, šampony, sprchové gely, tělová mléka</w:t>
      </w:r>
    </w:p>
    <w:sectPr w:rsidR="002134AE" w:rsidRPr="006A4DB0" w:rsidSect="006A4DB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5523" w14:textId="77777777" w:rsidR="00E607FF" w:rsidRDefault="00E607FF" w:rsidP="008572B0">
      <w:pPr>
        <w:spacing w:after="0" w:line="240" w:lineRule="auto"/>
      </w:pPr>
      <w:r>
        <w:separator/>
      </w:r>
    </w:p>
  </w:endnote>
  <w:endnote w:type="continuationSeparator" w:id="0">
    <w:p w14:paraId="7BF1D6BC" w14:textId="77777777" w:rsidR="00E607FF" w:rsidRDefault="00E607FF" w:rsidP="0085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271C" w14:textId="18F3BC96" w:rsidR="006A4DB0" w:rsidRDefault="006A4DB0" w:rsidP="006A4DB0">
    <w:pPr>
      <w:pStyle w:val="Zpat"/>
      <w:jc w:val="center"/>
    </w:pPr>
    <w: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0F19" w14:textId="0B62D032" w:rsidR="006A4DB0" w:rsidRDefault="006A4DB0" w:rsidP="006A4DB0">
    <w:pPr>
      <w:pStyle w:val="Zpat"/>
      <w:jc w:val="center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E634" w14:textId="77777777" w:rsidR="00E607FF" w:rsidRDefault="00E607FF" w:rsidP="008572B0">
      <w:pPr>
        <w:spacing w:after="0" w:line="240" w:lineRule="auto"/>
      </w:pPr>
      <w:r>
        <w:separator/>
      </w:r>
    </w:p>
  </w:footnote>
  <w:footnote w:type="continuationSeparator" w:id="0">
    <w:p w14:paraId="14491CB2" w14:textId="77777777" w:rsidR="00E607FF" w:rsidRDefault="00E607FF" w:rsidP="0085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E2F7" w14:textId="765A650E" w:rsidR="008572B0" w:rsidRDefault="008572B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E3AE0B" wp14:editId="7850FBE6">
          <wp:simplePos x="0" y="0"/>
          <wp:positionH relativeFrom="column">
            <wp:posOffset>-556895</wp:posOffset>
          </wp:positionH>
          <wp:positionV relativeFrom="paragraph">
            <wp:posOffset>-278130</wp:posOffset>
          </wp:positionV>
          <wp:extent cx="2352675" cy="684089"/>
          <wp:effectExtent l="0" t="0" r="0" b="190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59" cy="684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5E26" w14:textId="41EBA250" w:rsidR="006A4DB0" w:rsidRDefault="006A4DB0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BEA537" wp14:editId="46AEEF2A">
          <wp:simplePos x="0" y="0"/>
          <wp:positionH relativeFrom="column">
            <wp:posOffset>-476250</wp:posOffset>
          </wp:positionH>
          <wp:positionV relativeFrom="paragraph">
            <wp:posOffset>-219710</wp:posOffset>
          </wp:positionV>
          <wp:extent cx="2352675" cy="683895"/>
          <wp:effectExtent l="0" t="0" r="0" b="190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77A6"/>
    <w:multiLevelType w:val="hybridMultilevel"/>
    <w:tmpl w:val="10CEF3EC"/>
    <w:lvl w:ilvl="0" w:tplc="CDC6C90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A43EB"/>
    <w:multiLevelType w:val="hybridMultilevel"/>
    <w:tmpl w:val="53A8E758"/>
    <w:lvl w:ilvl="0" w:tplc="5D04F0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014A6"/>
    <w:multiLevelType w:val="hybridMultilevel"/>
    <w:tmpl w:val="0AF4A22E"/>
    <w:lvl w:ilvl="0" w:tplc="F110B1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784663">
    <w:abstractNumId w:val="0"/>
  </w:num>
  <w:num w:numId="2" w16cid:durableId="1659386904">
    <w:abstractNumId w:val="1"/>
  </w:num>
  <w:num w:numId="3" w16cid:durableId="1542325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D5"/>
    <w:rsid w:val="000252D5"/>
    <w:rsid w:val="00141845"/>
    <w:rsid w:val="001F4CB1"/>
    <w:rsid w:val="002134AE"/>
    <w:rsid w:val="00245BB8"/>
    <w:rsid w:val="003A3EB0"/>
    <w:rsid w:val="003B0C0D"/>
    <w:rsid w:val="003B72E4"/>
    <w:rsid w:val="00505852"/>
    <w:rsid w:val="006A4DB0"/>
    <w:rsid w:val="006A5AC3"/>
    <w:rsid w:val="007360E7"/>
    <w:rsid w:val="00797644"/>
    <w:rsid w:val="00841ACF"/>
    <w:rsid w:val="008572B0"/>
    <w:rsid w:val="00935715"/>
    <w:rsid w:val="00B639FD"/>
    <w:rsid w:val="00DF455F"/>
    <w:rsid w:val="00E607FF"/>
    <w:rsid w:val="00E722A3"/>
    <w:rsid w:val="00ED26CA"/>
    <w:rsid w:val="00ED6AE5"/>
    <w:rsid w:val="00EF77D3"/>
    <w:rsid w:val="00FA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12A5"/>
  <w15:chartTrackingRefBased/>
  <w15:docId w15:val="{0C89C13E-2163-4EE3-995D-A3594679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52D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7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72B0"/>
  </w:style>
  <w:style w:type="paragraph" w:styleId="Zpat">
    <w:name w:val="footer"/>
    <w:basedOn w:val="Normln"/>
    <w:link w:val="ZpatChar"/>
    <w:uiPriority w:val="99"/>
    <w:unhideWhenUsed/>
    <w:rsid w:val="00857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Ležáková</dc:creator>
  <cp:keywords/>
  <dc:description/>
  <cp:lastModifiedBy>Michaela Nováková</cp:lastModifiedBy>
  <cp:revision>3</cp:revision>
  <dcterms:created xsi:type="dcterms:W3CDTF">2025-11-18T08:50:00Z</dcterms:created>
  <dcterms:modified xsi:type="dcterms:W3CDTF">2025-11-18T08:50:00Z</dcterms:modified>
</cp:coreProperties>
</file>