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18C1C" w14:textId="77777777" w:rsidR="009F0C8A" w:rsidRDefault="009F0C8A" w:rsidP="00DD128B">
      <w:pPr>
        <w:jc w:val="right"/>
        <w:rPr>
          <w:rFonts w:ascii="Calibri" w:hAnsi="Calibri" w:cs="Calibri"/>
        </w:rPr>
      </w:pPr>
    </w:p>
    <w:p w14:paraId="24502C6D" w14:textId="32794890" w:rsidR="00DD128B" w:rsidRPr="00C24231" w:rsidRDefault="00DD128B" w:rsidP="00DD128B">
      <w:pPr>
        <w:jc w:val="right"/>
        <w:rPr>
          <w:rFonts w:ascii="Calibri" w:hAnsi="Calibri" w:cs="Calibri"/>
        </w:rPr>
      </w:pPr>
      <w:r w:rsidRPr="00C24231">
        <w:rPr>
          <w:rFonts w:ascii="Calibri" w:hAnsi="Calibri" w:cs="Calibri"/>
        </w:rPr>
        <w:t xml:space="preserve">V </w:t>
      </w:r>
      <w:r>
        <w:rPr>
          <w:rFonts w:ascii="Calibri" w:hAnsi="Calibri" w:cs="Calibri"/>
        </w:rPr>
        <w:t>Bohaticích</w:t>
      </w:r>
      <w:r w:rsidRPr="00C24231">
        <w:rPr>
          <w:rFonts w:ascii="Calibri" w:hAnsi="Calibri" w:cs="Calibri"/>
        </w:rPr>
        <w:t xml:space="preserve"> dne </w:t>
      </w:r>
      <w:r>
        <w:rPr>
          <w:rFonts w:ascii="Calibri" w:hAnsi="Calibri" w:cs="Calibri"/>
        </w:rPr>
        <w:t>0</w:t>
      </w:r>
      <w:r w:rsidR="00392F57">
        <w:rPr>
          <w:rFonts w:ascii="Calibri" w:hAnsi="Calibri" w:cs="Calibri"/>
        </w:rPr>
        <w:t>5</w:t>
      </w:r>
      <w:r>
        <w:rPr>
          <w:rFonts w:ascii="Calibri" w:hAnsi="Calibri" w:cs="Calibri"/>
        </w:rPr>
        <w:t>.0</w:t>
      </w:r>
      <w:r w:rsidR="00392F57">
        <w:rPr>
          <w:rFonts w:ascii="Calibri" w:hAnsi="Calibri" w:cs="Calibri"/>
        </w:rPr>
        <w:t>8</w:t>
      </w:r>
      <w:r>
        <w:rPr>
          <w:rFonts w:ascii="Calibri" w:hAnsi="Calibri" w:cs="Calibri"/>
        </w:rPr>
        <w:t>.202</w:t>
      </w:r>
      <w:r w:rsidR="00392F57">
        <w:rPr>
          <w:rFonts w:ascii="Calibri" w:hAnsi="Calibri" w:cs="Calibri"/>
        </w:rPr>
        <w:t>6</w:t>
      </w:r>
      <w:r w:rsidRPr="00C24231">
        <w:rPr>
          <w:rFonts w:ascii="Calibri" w:hAnsi="Calibri" w:cs="Calibri"/>
        </w:rPr>
        <w:t xml:space="preserve"> </w:t>
      </w:r>
    </w:p>
    <w:p w14:paraId="6A5B6238" w14:textId="5A12A199" w:rsidR="004A5631" w:rsidRPr="00E85104" w:rsidRDefault="004A5631" w:rsidP="00476DD8">
      <w:pPr>
        <w:rPr>
          <w:rFonts w:asciiTheme="minorHAnsi" w:hAnsiTheme="minorHAnsi" w:cstheme="minorHAnsi"/>
        </w:rPr>
      </w:pPr>
    </w:p>
    <w:p w14:paraId="4ED3EA9D" w14:textId="77777777" w:rsidR="004A5631" w:rsidRPr="00E85104" w:rsidRDefault="004A5631" w:rsidP="004A5631">
      <w:pPr>
        <w:jc w:val="right"/>
        <w:rPr>
          <w:rFonts w:asciiTheme="minorHAnsi" w:hAnsiTheme="minorHAnsi" w:cstheme="minorHAnsi"/>
          <w:sz w:val="18"/>
          <w:szCs w:val="18"/>
        </w:rPr>
      </w:pPr>
    </w:p>
    <w:p w14:paraId="32DC74EF" w14:textId="77777777" w:rsidR="004A5631" w:rsidRPr="00E85104" w:rsidRDefault="004A5631" w:rsidP="004A5631">
      <w:pPr>
        <w:jc w:val="both"/>
        <w:rPr>
          <w:rFonts w:asciiTheme="minorHAnsi" w:hAnsiTheme="minorHAnsi" w:cstheme="minorHAnsi"/>
          <w:b/>
          <w:caps/>
          <w:sz w:val="16"/>
          <w:szCs w:val="16"/>
        </w:rPr>
      </w:pPr>
      <w:r w:rsidRPr="00E85104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E85104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E85104">
        <w:rPr>
          <w:rFonts w:asciiTheme="minorHAnsi" w:hAnsiTheme="minorHAnsi" w:cstheme="minorHAnsi"/>
          <w:sz w:val="22"/>
          <w:szCs w:val="22"/>
        </w:rPr>
        <w:t>. § 15 písm. e) ve spojení s </w:t>
      </w:r>
      <w:proofErr w:type="spellStart"/>
      <w:r w:rsidRPr="00E85104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E85104">
        <w:rPr>
          <w:rFonts w:asciiTheme="minorHAnsi" w:hAnsiTheme="minorHAnsi" w:cstheme="minorHAnsi"/>
          <w:sz w:val="22"/>
          <w:szCs w:val="22"/>
        </w:rPr>
        <w:t>. § 40 odst. 3 zák. č. 88/2024 Sb., o správě voleb, ve znění pozdějších předpisů</w:t>
      </w:r>
      <w:r w:rsidRPr="00E85104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E85104">
        <w:rPr>
          <w:rFonts w:asciiTheme="minorHAnsi" w:hAnsiTheme="minorHAnsi" w:cstheme="minorHAnsi"/>
          <w:sz w:val="22"/>
          <w:szCs w:val="22"/>
        </w:rPr>
        <w:t xml:space="preserve">v souvislosti s přípravou konání voleb do zastupitelstva obce a voleb do Senátu Parlamentu ČR, které se uskuteční ve dnech 9. a 10. října 2026 (případné druhé kolo voleb do Senátu ve dnech 16. a 17. října 2026), </w:t>
      </w:r>
      <w:r w:rsidRPr="00E85104">
        <w:rPr>
          <w:rFonts w:asciiTheme="minorHAnsi" w:hAnsiTheme="minorHAnsi" w:cstheme="minorHAnsi"/>
          <w:b/>
          <w:sz w:val="22"/>
          <w:szCs w:val="22"/>
        </w:rPr>
        <w:t xml:space="preserve">tímto </w:t>
      </w:r>
      <w:r w:rsidRPr="00E85104">
        <w:rPr>
          <w:rFonts w:asciiTheme="minorHAnsi" w:hAnsiTheme="minorHAnsi" w:cstheme="minorHAnsi"/>
          <w:sz w:val="22"/>
          <w:szCs w:val="22"/>
        </w:rPr>
        <w:t>Obecní úřad Bohatice</w:t>
      </w:r>
    </w:p>
    <w:p w14:paraId="4E7EBDE1" w14:textId="77777777" w:rsidR="004A5631" w:rsidRPr="00E85104" w:rsidRDefault="004A5631" w:rsidP="004A5631">
      <w:pPr>
        <w:jc w:val="center"/>
        <w:rPr>
          <w:rFonts w:asciiTheme="minorHAnsi" w:hAnsiTheme="minorHAnsi" w:cstheme="minorHAnsi"/>
          <w:b/>
          <w:caps/>
          <w:sz w:val="16"/>
          <w:szCs w:val="16"/>
        </w:rPr>
      </w:pPr>
    </w:p>
    <w:p w14:paraId="6F473E65" w14:textId="77777777" w:rsidR="004A5631" w:rsidRDefault="004A5631" w:rsidP="004A5631">
      <w:pPr>
        <w:jc w:val="center"/>
        <w:rPr>
          <w:rFonts w:ascii="Arial Black" w:hAnsi="Arial Black"/>
          <w:b/>
          <w: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85104">
        <w:rPr>
          <w:rFonts w:ascii="Arial Black" w:hAnsi="Arial Black"/>
          <w:b/>
          <w: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vyrozumívá </w:t>
      </w:r>
    </w:p>
    <w:p w14:paraId="5D0BCF25" w14:textId="77777777" w:rsidR="009F0C8A" w:rsidRPr="00E85104" w:rsidRDefault="009F0C8A" w:rsidP="004A5631">
      <w:pPr>
        <w:jc w:val="center"/>
        <w:rPr>
          <w:rFonts w:ascii="Arial Black" w:hAnsi="Arial Black"/>
          <w:b/>
          <w: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B31AAD8" w14:textId="77777777" w:rsidR="004A5631" w:rsidRPr="00E85104" w:rsidRDefault="004A5631" w:rsidP="004A5631">
      <w:pPr>
        <w:jc w:val="both"/>
        <w:rPr>
          <w:rFonts w:asciiTheme="minorHAnsi" w:hAnsiTheme="minorHAnsi" w:cstheme="minorHAnsi"/>
          <w:sz w:val="21"/>
          <w:szCs w:val="21"/>
        </w:rPr>
      </w:pPr>
      <w:r w:rsidRPr="00E85104">
        <w:rPr>
          <w:rFonts w:asciiTheme="minorHAnsi" w:hAnsiTheme="minorHAnsi" w:cstheme="minorHAnsi"/>
          <w:sz w:val="21"/>
          <w:szCs w:val="21"/>
        </w:rPr>
        <w:t>zapisovatele, předsedu a místopředsedu okrskové volební komise naší obce</w:t>
      </w:r>
    </w:p>
    <w:p w14:paraId="5B73E793" w14:textId="77777777" w:rsidR="004A5631" w:rsidRPr="00E85104" w:rsidRDefault="004A5631" w:rsidP="004A5631">
      <w:pPr>
        <w:jc w:val="center"/>
        <w:rPr>
          <w:rFonts w:asciiTheme="minorHAnsi" w:hAnsiTheme="minorHAnsi" w:cstheme="minorHAnsi"/>
          <w:sz w:val="21"/>
          <w:szCs w:val="21"/>
        </w:rPr>
      </w:pPr>
    </w:p>
    <w:p w14:paraId="0887DAB5" w14:textId="77777777" w:rsidR="004A5631" w:rsidRPr="00E85104" w:rsidRDefault="004A5631" w:rsidP="004A5631">
      <w:pPr>
        <w:jc w:val="both"/>
        <w:rPr>
          <w:rFonts w:asciiTheme="minorHAnsi" w:hAnsiTheme="minorHAnsi" w:cstheme="minorHAnsi"/>
          <w:sz w:val="22"/>
          <w:szCs w:val="22"/>
        </w:rPr>
      </w:pPr>
      <w:r w:rsidRPr="00E85104">
        <w:rPr>
          <w:rFonts w:asciiTheme="minorHAnsi" w:hAnsiTheme="minorHAnsi" w:cstheme="minorHAnsi"/>
          <w:b/>
          <w:bCs/>
          <w:sz w:val="22"/>
          <w:szCs w:val="22"/>
          <w:u w:val="single"/>
        </w:rPr>
        <w:t>o místě a termínu konání školení k zásadám hlasování a k systému zjišťování a zpracování výsledků hlasování</w:t>
      </w:r>
      <w:r w:rsidRPr="00E85104">
        <w:rPr>
          <w:rFonts w:asciiTheme="minorHAnsi" w:hAnsiTheme="minorHAnsi" w:cstheme="minorHAnsi"/>
          <w:sz w:val="22"/>
          <w:szCs w:val="22"/>
        </w:rPr>
        <w:t>, které se uskuteční</w:t>
      </w:r>
    </w:p>
    <w:p w14:paraId="5EDDFF3C" w14:textId="77777777" w:rsidR="004A5631" w:rsidRPr="00E85104" w:rsidRDefault="004A5631" w:rsidP="004A5631">
      <w:pPr>
        <w:rPr>
          <w:rFonts w:asciiTheme="minorHAnsi" w:hAnsiTheme="minorHAnsi" w:cstheme="minorHAnsi"/>
          <w:sz w:val="22"/>
          <w:szCs w:val="22"/>
        </w:rPr>
      </w:pPr>
    </w:p>
    <w:p w14:paraId="05958475" w14:textId="77777777" w:rsidR="004A5631" w:rsidRPr="00E85104" w:rsidRDefault="004A5631" w:rsidP="004A5631">
      <w:pPr>
        <w:rPr>
          <w:rFonts w:ascii="Calibri" w:hAnsi="Calibri" w:cs="Calibri"/>
        </w:rPr>
      </w:pPr>
      <w:r w:rsidRPr="00E85104">
        <w:rPr>
          <w:rFonts w:ascii="Calibri" w:hAnsi="Calibri" w:cs="Calibri"/>
          <w:b/>
        </w:rPr>
        <w:t xml:space="preserve">dne </w:t>
      </w:r>
      <w:r w:rsidRPr="00E85104">
        <w:rPr>
          <w:rFonts w:ascii="Calibri" w:hAnsi="Calibri" w:cs="Calibri"/>
          <w:b/>
          <w:bCs/>
        </w:rPr>
        <w:t xml:space="preserve">23.09.2026 od 15:00 hod. v KD </w:t>
      </w:r>
      <w:proofErr w:type="spellStart"/>
      <w:r w:rsidRPr="00E85104">
        <w:rPr>
          <w:rFonts w:ascii="Calibri" w:hAnsi="Calibri" w:cs="Calibri"/>
          <w:b/>
          <w:bCs/>
        </w:rPr>
        <w:t>Crystal</w:t>
      </w:r>
      <w:proofErr w:type="spellEnd"/>
      <w:r w:rsidRPr="00E85104">
        <w:rPr>
          <w:rFonts w:ascii="Calibri" w:hAnsi="Calibri" w:cs="Calibri"/>
          <w:b/>
          <w:bCs/>
        </w:rPr>
        <w:t xml:space="preserve"> Česká Lípa, Boženy Němcové 2942, Česká Lípa</w:t>
      </w:r>
      <w:r w:rsidRPr="00E85104">
        <w:rPr>
          <w:rFonts w:ascii="Calibri" w:hAnsi="Calibri" w:cs="Calibri"/>
        </w:rPr>
        <w:t>.</w:t>
      </w:r>
    </w:p>
    <w:p w14:paraId="54071FF2" w14:textId="77777777" w:rsidR="004A5631" w:rsidRPr="00E85104" w:rsidRDefault="004A5631" w:rsidP="004A5631">
      <w:pPr>
        <w:rPr>
          <w:rFonts w:ascii="Calibri" w:hAnsi="Calibri" w:cs="Calibri"/>
        </w:rPr>
      </w:pPr>
      <w:r w:rsidRPr="00E85104">
        <w:rPr>
          <w:rFonts w:asciiTheme="minorHAnsi" w:hAnsiTheme="minorHAnsi" w:cstheme="minorHAnsi"/>
          <w:i/>
          <w:sz w:val="28"/>
          <w:szCs w:val="28"/>
          <w:vertAlign w:val="superscript"/>
        </w:rPr>
        <w:t xml:space="preserve"> </w:t>
      </w:r>
    </w:p>
    <w:p w14:paraId="30615D88" w14:textId="77777777" w:rsidR="004A5631" w:rsidRPr="00E85104" w:rsidRDefault="004A5631" w:rsidP="004A5631">
      <w:pPr>
        <w:jc w:val="both"/>
        <w:rPr>
          <w:rFonts w:asciiTheme="minorHAnsi" w:hAnsiTheme="minorHAnsi" w:cstheme="minorHAnsi"/>
          <w:sz w:val="22"/>
          <w:szCs w:val="22"/>
        </w:rPr>
      </w:pPr>
      <w:r w:rsidRPr="00E85104">
        <w:rPr>
          <w:rFonts w:asciiTheme="minorHAnsi" w:hAnsiTheme="minorHAnsi" w:cstheme="minorHAnsi"/>
          <w:b/>
          <w:sz w:val="22"/>
          <w:szCs w:val="22"/>
        </w:rPr>
        <w:t>Připomínáme</w:t>
      </w:r>
      <w:r w:rsidRPr="00E85104">
        <w:rPr>
          <w:rFonts w:asciiTheme="minorHAnsi" w:hAnsiTheme="minorHAnsi" w:cstheme="minorHAnsi"/>
          <w:sz w:val="22"/>
          <w:szCs w:val="22"/>
        </w:rPr>
        <w:t xml:space="preserve">, že podle </w:t>
      </w:r>
      <w:proofErr w:type="spellStart"/>
      <w:r w:rsidRPr="00E85104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E85104">
        <w:rPr>
          <w:rFonts w:asciiTheme="minorHAnsi" w:hAnsiTheme="minorHAnsi" w:cstheme="minorHAnsi"/>
          <w:sz w:val="22"/>
          <w:szCs w:val="22"/>
        </w:rPr>
        <w:t xml:space="preserve">. § 42 odst. 3 zák. o správě voleb zapisovatel, předseda a místopředseda okrskové volební komise </w:t>
      </w:r>
      <w:r w:rsidRPr="00E85104">
        <w:rPr>
          <w:rFonts w:asciiTheme="minorHAnsi" w:hAnsiTheme="minorHAnsi" w:cstheme="minorHAnsi"/>
          <w:b/>
          <w:sz w:val="22"/>
          <w:szCs w:val="22"/>
        </w:rPr>
        <w:t>je povinen zúčastnit se školení</w:t>
      </w:r>
      <w:r w:rsidRPr="00E85104">
        <w:rPr>
          <w:rFonts w:asciiTheme="minorHAnsi" w:hAnsiTheme="minorHAnsi" w:cstheme="minorHAnsi"/>
          <w:sz w:val="22"/>
          <w:szCs w:val="22"/>
        </w:rPr>
        <w:t xml:space="preserve"> k zásadám hlasování a k systému zjišťování a zpracování výsledků hlasování.</w:t>
      </w:r>
    </w:p>
    <w:p w14:paraId="224E0359" w14:textId="77777777" w:rsidR="004A5631" w:rsidRPr="00E85104" w:rsidRDefault="004A5631" w:rsidP="004A5631">
      <w:pPr>
        <w:rPr>
          <w:rFonts w:asciiTheme="minorHAnsi" w:hAnsiTheme="minorHAnsi" w:cstheme="minorHAnsi"/>
        </w:rPr>
      </w:pPr>
    </w:p>
    <w:p w14:paraId="25E3381D" w14:textId="77777777" w:rsidR="004A5631" w:rsidRPr="00E85104" w:rsidRDefault="004A5631" w:rsidP="004A5631">
      <w:pPr>
        <w:jc w:val="both"/>
        <w:rPr>
          <w:rFonts w:asciiTheme="minorHAnsi" w:hAnsiTheme="minorHAnsi" w:cstheme="minorHAnsi"/>
          <w:sz w:val="22"/>
          <w:szCs w:val="22"/>
        </w:rPr>
      </w:pPr>
      <w:r w:rsidRPr="00E85104">
        <w:rPr>
          <w:rFonts w:asciiTheme="minorHAnsi" w:hAnsiTheme="minorHAnsi" w:cstheme="minorHAnsi"/>
          <w:b/>
          <w:sz w:val="22"/>
          <w:szCs w:val="22"/>
        </w:rPr>
        <w:t>Upozorňujeme,</w:t>
      </w:r>
      <w:r w:rsidRPr="00E85104">
        <w:rPr>
          <w:rFonts w:asciiTheme="minorHAnsi" w:hAnsiTheme="minorHAnsi" w:cstheme="minorHAnsi"/>
          <w:sz w:val="22"/>
          <w:szCs w:val="22"/>
        </w:rPr>
        <w:t xml:space="preserve"> že podle </w:t>
      </w:r>
      <w:proofErr w:type="spellStart"/>
      <w:r w:rsidRPr="00E85104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E85104">
        <w:rPr>
          <w:rFonts w:asciiTheme="minorHAnsi" w:hAnsiTheme="minorHAnsi" w:cstheme="minorHAnsi"/>
          <w:sz w:val="22"/>
          <w:szCs w:val="22"/>
        </w:rPr>
        <w:t xml:space="preserve">. § 45 odst. 2 zák. o správě voleb nárok na vyšší zvláštní odměnu za výkon funkce nemá člen okrskové volební komise </w:t>
      </w:r>
      <w:r w:rsidRPr="00E85104">
        <w:rPr>
          <w:rFonts w:asciiTheme="minorHAnsi" w:hAnsiTheme="minorHAnsi" w:cstheme="minorHAnsi"/>
          <w:i/>
          <w:sz w:val="22"/>
          <w:szCs w:val="22"/>
        </w:rPr>
        <w:t>(a to zapisovatel, předseda, místopředseda),</w:t>
      </w:r>
      <w:r w:rsidRPr="00E85104">
        <w:rPr>
          <w:rFonts w:asciiTheme="minorHAnsi" w:hAnsiTheme="minorHAnsi" w:cstheme="minorHAnsi"/>
          <w:sz w:val="22"/>
          <w:szCs w:val="22"/>
        </w:rPr>
        <w:t xml:space="preserve"> který nesplnil povinnost účastnit se školení k zásadám hlasování a k systému zjišťování a zpracování výsledků hlasování, ledaže byl zapisovatel jmenován nebo předseda a místopředseda určen losem v době, kdy již nebylo možné účast na školení zajistit.</w:t>
      </w:r>
    </w:p>
    <w:p w14:paraId="08B09568" w14:textId="77777777" w:rsidR="00DD128B" w:rsidRPr="00C24231" w:rsidRDefault="00DD128B" w:rsidP="004A5631">
      <w:pPr>
        <w:autoSpaceDE w:val="0"/>
        <w:autoSpaceDN w:val="0"/>
        <w:jc w:val="both"/>
        <w:rPr>
          <w:rFonts w:ascii="Calibri" w:hAnsi="Calibri" w:cs="Calibri"/>
          <w:sz w:val="6"/>
          <w:szCs w:val="6"/>
        </w:rPr>
      </w:pPr>
    </w:p>
    <w:p w14:paraId="79606FF3" w14:textId="77777777" w:rsidR="00DD128B" w:rsidRDefault="00DD128B" w:rsidP="00DD128B">
      <w:pPr>
        <w:autoSpaceDE w:val="0"/>
        <w:autoSpaceDN w:val="0"/>
        <w:ind w:left="4248" w:firstLine="708"/>
        <w:jc w:val="both"/>
        <w:rPr>
          <w:rFonts w:ascii="Calibri" w:hAnsi="Calibri" w:cs="Calibri"/>
          <w:sz w:val="20"/>
          <w:szCs w:val="20"/>
        </w:rPr>
      </w:pPr>
    </w:p>
    <w:p w14:paraId="623A712E" w14:textId="77777777" w:rsidR="00F73EFC" w:rsidRDefault="00F73EFC" w:rsidP="00DD128B">
      <w:pPr>
        <w:autoSpaceDE w:val="0"/>
        <w:autoSpaceDN w:val="0"/>
        <w:ind w:left="4248" w:firstLine="708"/>
        <w:jc w:val="both"/>
        <w:rPr>
          <w:rFonts w:ascii="Calibri" w:hAnsi="Calibri" w:cs="Calibri"/>
          <w:sz w:val="20"/>
          <w:szCs w:val="20"/>
        </w:rPr>
      </w:pPr>
    </w:p>
    <w:p w14:paraId="77B16546" w14:textId="77777777" w:rsidR="00F73EFC" w:rsidRDefault="00F73EFC" w:rsidP="00DD128B">
      <w:pPr>
        <w:autoSpaceDE w:val="0"/>
        <w:autoSpaceDN w:val="0"/>
        <w:ind w:left="4248" w:firstLine="708"/>
        <w:jc w:val="both"/>
        <w:rPr>
          <w:rFonts w:ascii="Calibri" w:hAnsi="Calibri" w:cs="Calibri"/>
          <w:sz w:val="20"/>
          <w:szCs w:val="20"/>
        </w:rPr>
      </w:pPr>
    </w:p>
    <w:p w14:paraId="3BAD5341" w14:textId="77777777" w:rsidR="00F73EFC" w:rsidRPr="00C24231" w:rsidRDefault="00F73EFC" w:rsidP="00DD128B">
      <w:pPr>
        <w:autoSpaceDE w:val="0"/>
        <w:autoSpaceDN w:val="0"/>
        <w:ind w:left="4248" w:firstLine="708"/>
        <w:jc w:val="both"/>
        <w:rPr>
          <w:rFonts w:ascii="Calibri" w:hAnsi="Calibri" w:cs="Calibri"/>
          <w:sz w:val="20"/>
          <w:szCs w:val="20"/>
        </w:rPr>
      </w:pPr>
    </w:p>
    <w:p w14:paraId="03B3ADD3" w14:textId="77777777" w:rsidR="00DD128B" w:rsidRPr="00C24231" w:rsidRDefault="00DD128B" w:rsidP="00DD128B">
      <w:pPr>
        <w:autoSpaceDE w:val="0"/>
        <w:autoSpaceDN w:val="0"/>
        <w:ind w:left="4248" w:firstLine="708"/>
        <w:jc w:val="both"/>
        <w:rPr>
          <w:rFonts w:ascii="Calibri" w:hAnsi="Calibri" w:cs="Calibri"/>
          <w:sz w:val="22"/>
          <w:szCs w:val="22"/>
        </w:rPr>
      </w:pPr>
      <w:r w:rsidRPr="00C24231">
        <w:rPr>
          <w:rFonts w:ascii="Calibri" w:hAnsi="Calibri" w:cs="Calibri"/>
          <w:sz w:val="22"/>
          <w:szCs w:val="22"/>
        </w:rPr>
        <w:t xml:space="preserve">    …………………………………………………...</w:t>
      </w:r>
    </w:p>
    <w:p w14:paraId="1F202489" w14:textId="77777777" w:rsidR="00DD128B" w:rsidRPr="00BF3FE0" w:rsidRDefault="00DD128B" w:rsidP="00DD128B">
      <w:pPr>
        <w:autoSpaceDE w:val="0"/>
        <w:autoSpaceDN w:val="0"/>
        <w:ind w:left="4956" w:firstLine="6"/>
        <w:rPr>
          <w:rFonts w:ascii="Calibri" w:hAnsi="Calibri" w:cs="Calibri"/>
          <w:sz w:val="22"/>
          <w:szCs w:val="22"/>
        </w:rPr>
      </w:pPr>
      <w:r w:rsidRPr="00C24231">
        <w:rPr>
          <w:rFonts w:ascii="Calibri" w:hAnsi="Calibri" w:cs="Calibri"/>
          <w:i/>
          <w:iCs/>
          <w:sz w:val="22"/>
          <w:szCs w:val="22"/>
        </w:rPr>
        <w:t xml:space="preserve">       </w:t>
      </w:r>
      <w:r>
        <w:rPr>
          <w:rFonts w:ascii="Calibri" w:hAnsi="Calibri" w:cs="Calibri"/>
          <w:sz w:val="22"/>
          <w:szCs w:val="22"/>
        </w:rPr>
        <w:t>Jiří Kováč, starosta obce Bohatice</w:t>
      </w:r>
    </w:p>
    <w:p w14:paraId="0B53B73B" w14:textId="77777777" w:rsidR="00F73EFC" w:rsidRDefault="00F73EFC" w:rsidP="00DD128B">
      <w:pPr>
        <w:autoSpaceDE w:val="0"/>
        <w:autoSpaceDN w:val="0"/>
        <w:ind w:left="4956" w:firstLine="6"/>
        <w:rPr>
          <w:rFonts w:ascii="Calibri" w:hAnsi="Calibri" w:cs="Calibri"/>
          <w:i/>
          <w:iCs/>
          <w:sz w:val="22"/>
          <w:szCs w:val="22"/>
        </w:rPr>
      </w:pPr>
    </w:p>
    <w:p w14:paraId="5F68D7EB" w14:textId="77777777" w:rsidR="00F73EFC" w:rsidRDefault="00F73EFC" w:rsidP="00DD128B">
      <w:pPr>
        <w:autoSpaceDE w:val="0"/>
        <w:autoSpaceDN w:val="0"/>
        <w:ind w:left="4956" w:firstLine="6"/>
        <w:rPr>
          <w:rFonts w:ascii="Calibri" w:hAnsi="Calibri" w:cs="Calibri"/>
          <w:i/>
          <w:iCs/>
          <w:sz w:val="22"/>
          <w:szCs w:val="22"/>
        </w:rPr>
      </w:pPr>
    </w:p>
    <w:p w14:paraId="5BB1B086" w14:textId="77777777" w:rsidR="00F73EFC" w:rsidRDefault="00F73EFC" w:rsidP="00DD128B">
      <w:pPr>
        <w:autoSpaceDE w:val="0"/>
        <w:autoSpaceDN w:val="0"/>
        <w:ind w:left="4956" w:firstLine="6"/>
        <w:rPr>
          <w:rFonts w:ascii="Calibri" w:hAnsi="Calibri" w:cs="Calibri"/>
          <w:i/>
          <w:iCs/>
          <w:sz w:val="22"/>
          <w:szCs w:val="22"/>
        </w:rPr>
      </w:pPr>
    </w:p>
    <w:p w14:paraId="57CA1B62" w14:textId="77777777" w:rsidR="00F73EFC" w:rsidRDefault="00F73EFC" w:rsidP="00DD128B">
      <w:pPr>
        <w:autoSpaceDE w:val="0"/>
        <w:autoSpaceDN w:val="0"/>
        <w:ind w:left="4956" w:firstLine="6"/>
        <w:rPr>
          <w:rFonts w:ascii="Calibri" w:hAnsi="Calibri" w:cs="Calibri"/>
          <w:i/>
          <w:iCs/>
          <w:sz w:val="22"/>
          <w:szCs w:val="22"/>
        </w:rPr>
      </w:pPr>
    </w:p>
    <w:p w14:paraId="2F266E0B" w14:textId="4ACDE4AA" w:rsidR="00DD128B" w:rsidRPr="00C24231" w:rsidRDefault="00DD128B" w:rsidP="00DD128B">
      <w:pPr>
        <w:autoSpaceDE w:val="0"/>
        <w:autoSpaceDN w:val="0"/>
        <w:ind w:left="4956" w:firstLine="6"/>
        <w:rPr>
          <w:rFonts w:ascii="Calibri" w:hAnsi="Calibri" w:cs="Calibri"/>
          <w:i/>
          <w:color w:val="FF0000"/>
          <w:sz w:val="22"/>
          <w:szCs w:val="22"/>
        </w:rPr>
      </w:pPr>
      <w:r w:rsidRPr="00C24231">
        <w:rPr>
          <w:rFonts w:ascii="Calibri" w:hAnsi="Calibri" w:cs="Calibri"/>
          <w:i/>
          <w:iCs/>
          <w:sz w:val="22"/>
          <w:szCs w:val="22"/>
        </w:rPr>
        <w:t xml:space="preserve">     </w:t>
      </w:r>
    </w:p>
    <w:p w14:paraId="70586067" w14:textId="77777777" w:rsidR="00DD128B" w:rsidRPr="00C24231" w:rsidRDefault="00DD128B" w:rsidP="00DD128B">
      <w:pPr>
        <w:jc w:val="both"/>
        <w:rPr>
          <w:rFonts w:ascii="Calibri" w:hAnsi="Calibri" w:cs="Calibri"/>
          <w:sz w:val="12"/>
          <w:szCs w:val="12"/>
        </w:rPr>
      </w:pPr>
    </w:p>
    <w:p w14:paraId="09774968" w14:textId="6235B32F" w:rsidR="00DD128B" w:rsidRPr="00C24231" w:rsidRDefault="00DD128B" w:rsidP="00DD128B">
      <w:pPr>
        <w:jc w:val="both"/>
        <w:rPr>
          <w:rFonts w:ascii="Calibri" w:hAnsi="Calibri" w:cs="Calibri"/>
          <w:sz w:val="28"/>
          <w:szCs w:val="28"/>
        </w:rPr>
      </w:pPr>
      <w:r w:rsidRPr="00C24231">
        <w:rPr>
          <w:rFonts w:ascii="Calibri" w:hAnsi="Calibri" w:cs="Calibri"/>
          <w:b/>
          <w:sz w:val="28"/>
          <w:szCs w:val="28"/>
        </w:rPr>
        <w:t>Na úřední desce vyvěšeno dne</w:t>
      </w:r>
      <w:r w:rsidRPr="00C24231">
        <w:rPr>
          <w:rFonts w:ascii="Calibri" w:hAnsi="Calibri" w:cs="Calibri"/>
          <w:sz w:val="28"/>
          <w:szCs w:val="28"/>
        </w:rPr>
        <w:t xml:space="preserve">:  </w:t>
      </w:r>
      <w:r w:rsidR="00E8325D">
        <w:rPr>
          <w:rFonts w:ascii="Calibri" w:hAnsi="Calibri" w:cs="Calibri"/>
          <w:sz w:val="28"/>
          <w:szCs w:val="28"/>
        </w:rPr>
        <w:t>5</w:t>
      </w:r>
      <w:r>
        <w:rPr>
          <w:rFonts w:ascii="Calibri" w:hAnsi="Calibri" w:cs="Calibri"/>
          <w:sz w:val="28"/>
          <w:szCs w:val="28"/>
        </w:rPr>
        <w:t>.</w:t>
      </w:r>
      <w:r w:rsidR="00E8325D">
        <w:rPr>
          <w:rFonts w:ascii="Calibri" w:hAnsi="Calibri" w:cs="Calibri"/>
          <w:sz w:val="28"/>
          <w:szCs w:val="28"/>
        </w:rPr>
        <w:t>8</w:t>
      </w:r>
      <w:r>
        <w:rPr>
          <w:rFonts w:ascii="Calibri" w:hAnsi="Calibri" w:cs="Calibri"/>
          <w:sz w:val="28"/>
          <w:szCs w:val="28"/>
        </w:rPr>
        <w:t>.202</w:t>
      </w:r>
      <w:r w:rsidR="00E8325D">
        <w:rPr>
          <w:rFonts w:ascii="Calibri" w:hAnsi="Calibri" w:cs="Calibri"/>
          <w:sz w:val="28"/>
          <w:szCs w:val="28"/>
        </w:rPr>
        <w:t>6</w:t>
      </w:r>
    </w:p>
    <w:p w14:paraId="4047C32B" w14:textId="77777777" w:rsidR="00DD128B" w:rsidRPr="00C24231" w:rsidRDefault="00DD128B" w:rsidP="00DD128B">
      <w:pPr>
        <w:rPr>
          <w:rFonts w:ascii="Calibri" w:hAnsi="Calibri" w:cs="Calibri"/>
          <w:b/>
          <w:caps/>
          <w:sz w:val="12"/>
          <w:szCs w:val="12"/>
          <w:u w:val="single"/>
        </w:rPr>
      </w:pPr>
    </w:p>
    <w:p w14:paraId="1C171ECB" w14:textId="77777777" w:rsidR="00DD128B" w:rsidRDefault="00DD128B" w:rsidP="00DD128B">
      <w:pPr>
        <w:rPr>
          <w:rFonts w:ascii="Calibri" w:hAnsi="Calibri" w:cs="Calibri"/>
          <w:b/>
          <w:caps/>
          <w:sz w:val="18"/>
          <w:szCs w:val="18"/>
          <w:u w:val="single"/>
        </w:rPr>
      </w:pPr>
    </w:p>
    <w:p w14:paraId="3E0500E0" w14:textId="77777777" w:rsidR="00DD128B" w:rsidRDefault="00DD128B" w:rsidP="00DD128B">
      <w:pPr>
        <w:rPr>
          <w:rFonts w:ascii="Calibri" w:hAnsi="Calibri" w:cs="Calibri"/>
          <w:b/>
          <w:caps/>
          <w:sz w:val="18"/>
          <w:szCs w:val="18"/>
          <w:u w:val="single"/>
        </w:rPr>
      </w:pPr>
    </w:p>
    <w:p w14:paraId="60FF74E1" w14:textId="77777777" w:rsidR="00DD128B" w:rsidRPr="00C24231" w:rsidRDefault="00DD128B" w:rsidP="00DD128B">
      <w:pPr>
        <w:rPr>
          <w:rFonts w:ascii="Calibri" w:hAnsi="Calibri" w:cs="Calibri"/>
          <w:b/>
          <w:sz w:val="18"/>
          <w:szCs w:val="18"/>
        </w:rPr>
      </w:pPr>
      <w:r w:rsidRPr="00C24231">
        <w:rPr>
          <w:rFonts w:ascii="Calibri" w:hAnsi="Calibri" w:cs="Calibri"/>
          <w:b/>
          <w:caps/>
          <w:sz w:val="18"/>
          <w:szCs w:val="18"/>
          <w:u w:val="single"/>
        </w:rPr>
        <w:t>Rozdělovník:</w:t>
      </w:r>
      <w:r w:rsidRPr="00C24231">
        <w:rPr>
          <w:rFonts w:ascii="Calibri" w:hAnsi="Calibri" w:cs="Calibri"/>
          <w:b/>
          <w:caps/>
          <w:sz w:val="18"/>
          <w:szCs w:val="18"/>
        </w:rPr>
        <w:t xml:space="preserve">                                                                                                   </w:t>
      </w:r>
    </w:p>
    <w:p w14:paraId="4333BDF8" w14:textId="77777777" w:rsidR="00DD128B" w:rsidRPr="00C24231" w:rsidRDefault="00DD128B" w:rsidP="00DD128B">
      <w:pPr>
        <w:numPr>
          <w:ilvl w:val="0"/>
          <w:numId w:val="22"/>
        </w:numPr>
        <w:ind w:left="284" w:hanging="284"/>
        <w:jc w:val="both"/>
        <w:rPr>
          <w:rFonts w:ascii="Calibri" w:hAnsi="Calibri" w:cs="Calibri"/>
          <w:i/>
          <w:color w:val="FF0000"/>
          <w:sz w:val="18"/>
          <w:szCs w:val="18"/>
        </w:rPr>
      </w:pPr>
      <w:r w:rsidRPr="00C24231">
        <w:rPr>
          <w:rFonts w:ascii="Calibri" w:hAnsi="Calibri" w:cs="Calibri"/>
          <w:sz w:val="18"/>
          <w:szCs w:val="18"/>
        </w:rPr>
        <w:t xml:space="preserve">všem zapisovatelům, předsedům a místopředsedům OVK </w:t>
      </w:r>
    </w:p>
    <w:p w14:paraId="330BB1F4" w14:textId="77777777" w:rsidR="00DD128B" w:rsidRPr="00C24231" w:rsidRDefault="00DD128B" w:rsidP="00DD128B">
      <w:pPr>
        <w:numPr>
          <w:ilvl w:val="0"/>
          <w:numId w:val="22"/>
        </w:numPr>
        <w:ind w:left="284" w:hanging="295"/>
        <w:rPr>
          <w:rFonts w:ascii="Calibri" w:hAnsi="Calibri" w:cs="Calibri"/>
          <w:sz w:val="18"/>
          <w:szCs w:val="18"/>
        </w:rPr>
      </w:pPr>
      <w:r w:rsidRPr="00C24231">
        <w:rPr>
          <w:rFonts w:ascii="Calibri" w:hAnsi="Calibri" w:cs="Calibri"/>
          <w:sz w:val="18"/>
          <w:szCs w:val="18"/>
        </w:rPr>
        <w:t xml:space="preserve">k vyvěšení na úřední desce </w:t>
      </w:r>
      <w:r w:rsidRPr="00C24231">
        <w:rPr>
          <w:rFonts w:ascii="Calibri" w:hAnsi="Calibri" w:cs="Calibri"/>
          <w:i/>
          <w:sz w:val="18"/>
          <w:szCs w:val="18"/>
        </w:rPr>
        <w:t>(a to i způsobem umožňujícím dálkový přístup)</w:t>
      </w:r>
    </w:p>
    <w:p w14:paraId="62B6B5D4" w14:textId="77777777" w:rsidR="00DD128B" w:rsidRDefault="00DD128B" w:rsidP="00DD128B">
      <w:pPr>
        <w:numPr>
          <w:ilvl w:val="0"/>
          <w:numId w:val="22"/>
        </w:numPr>
        <w:ind w:left="284" w:hanging="295"/>
        <w:rPr>
          <w:rFonts w:ascii="Calibri" w:hAnsi="Calibri" w:cs="Calibri"/>
          <w:sz w:val="18"/>
          <w:szCs w:val="18"/>
        </w:rPr>
      </w:pPr>
      <w:r w:rsidRPr="00C24231">
        <w:rPr>
          <w:rFonts w:ascii="Calibri" w:hAnsi="Calibri" w:cs="Calibri"/>
          <w:sz w:val="18"/>
          <w:szCs w:val="18"/>
        </w:rPr>
        <w:t>k založení do volební dokumentace OÚ</w:t>
      </w:r>
    </w:p>
    <w:p w14:paraId="608596D3" w14:textId="25CEF735" w:rsidR="00914B05" w:rsidRPr="0089214E" w:rsidRDefault="00914B05" w:rsidP="00BF29D0">
      <w:pPr>
        <w:rPr>
          <w:sz w:val="20"/>
          <w:szCs w:val="20"/>
        </w:rPr>
      </w:pPr>
    </w:p>
    <w:sectPr w:rsidR="00914B05" w:rsidRPr="0089214E" w:rsidSect="00545F4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97F01" w14:textId="77777777" w:rsidR="00D451F2" w:rsidRDefault="00D451F2" w:rsidP="00545F42">
      <w:r>
        <w:separator/>
      </w:r>
    </w:p>
  </w:endnote>
  <w:endnote w:type="continuationSeparator" w:id="0">
    <w:p w14:paraId="54DF8DAB" w14:textId="77777777" w:rsidR="00D451F2" w:rsidRDefault="00D451F2" w:rsidP="00545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305BC" w14:textId="77777777" w:rsidR="00D451F2" w:rsidRDefault="00D451F2" w:rsidP="00545F42">
      <w:r>
        <w:separator/>
      </w:r>
    </w:p>
  </w:footnote>
  <w:footnote w:type="continuationSeparator" w:id="0">
    <w:p w14:paraId="335E6C83" w14:textId="77777777" w:rsidR="00D451F2" w:rsidRDefault="00D451F2" w:rsidP="00545F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596D8" w14:textId="77777777" w:rsidR="00545F42" w:rsidRPr="003021FB" w:rsidRDefault="006332F9" w:rsidP="00545F42">
    <w:pPr>
      <w:pStyle w:val="Vchoz"/>
      <w:jc w:val="center"/>
      <w:rPr>
        <w:sz w:val="34"/>
        <w:szCs w:val="34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08596DE" wp14:editId="62DC24B6">
          <wp:simplePos x="0" y="0"/>
          <wp:positionH relativeFrom="column">
            <wp:posOffset>-107315</wp:posOffset>
          </wp:positionH>
          <wp:positionV relativeFrom="paragraph">
            <wp:posOffset>-312420</wp:posOffset>
          </wp:positionV>
          <wp:extent cx="825500" cy="942340"/>
          <wp:effectExtent l="0" t="0" r="0" b="0"/>
          <wp:wrapNone/>
          <wp:docPr id="1" name="obrázek 1" descr="Znak_Bohat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_Bohat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942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5F42" w:rsidRPr="003021FB">
      <w:rPr>
        <w:b/>
        <w:sz w:val="34"/>
        <w:szCs w:val="34"/>
      </w:rPr>
      <w:t>OBEC BOHATICE</w:t>
    </w:r>
  </w:p>
  <w:p w14:paraId="608596D9" w14:textId="77777777" w:rsidR="00545F42" w:rsidRDefault="00545F42" w:rsidP="00545F42">
    <w:pPr>
      <w:pStyle w:val="Vchoz"/>
      <w:jc w:val="center"/>
      <w:rPr>
        <w:sz w:val="22"/>
        <w:szCs w:val="22"/>
      </w:rPr>
    </w:pPr>
    <w:r w:rsidRPr="009E618D">
      <w:rPr>
        <w:sz w:val="22"/>
        <w:szCs w:val="22"/>
      </w:rPr>
      <w:t>OBECNÍ ÚŘAD BOHATICE</w:t>
    </w:r>
    <w:r w:rsidRPr="009E618D">
      <w:rPr>
        <w:b/>
        <w:sz w:val="22"/>
        <w:szCs w:val="22"/>
      </w:rPr>
      <w:t xml:space="preserve">, </w:t>
    </w:r>
    <w:r w:rsidRPr="009E618D">
      <w:rPr>
        <w:sz w:val="22"/>
        <w:szCs w:val="22"/>
      </w:rPr>
      <w:t>Bo</w:t>
    </w:r>
    <w:r>
      <w:rPr>
        <w:sz w:val="22"/>
        <w:szCs w:val="22"/>
      </w:rPr>
      <w:t xml:space="preserve">hatice 79, 470 02 Česká Lípa 2 </w:t>
    </w:r>
  </w:p>
  <w:p w14:paraId="608596DA" w14:textId="77777777" w:rsidR="00545F42" w:rsidRDefault="00545F42" w:rsidP="00545F42">
    <w:pPr>
      <w:pStyle w:val="Vchoz"/>
      <w:jc w:val="center"/>
      <w:rPr>
        <w:sz w:val="22"/>
        <w:szCs w:val="22"/>
      </w:rPr>
    </w:pPr>
    <w:r>
      <w:rPr>
        <w:sz w:val="22"/>
        <w:szCs w:val="22"/>
      </w:rPr>
      <w:t>tel.:</w:t>
    </w:r>
    <w:r w:rsidRPr="009E618D">
      <w:rPr>
        <w:sz w:val="22"/>
        <w:szCs w:val="22"/>
      </w:rPr>
      <w:t xml:space="preserve"> 731 466</w:t>
    </w:r>
    <w:r>
      <w:rPr>
        <w:sz w:val="22"/>
        <w:szCs w:val="22"/>
      </w:rPr>
      <w:t> </w:t>
    </w:r>
    <w:r w:rsidRPr="009E618D">
      <w:rPr>
        <w:sz w:val="22"/>
        <w:szCs w:val="22"/>
      </w:rPr>
      <w:t>804</w:t>
    </w:r>
    <w:r>
      <w:rPr>
        <w:sz w:val="22"/>
        <w:szCs w:val="22"/>
      </w:rPr>
      <w:t>; E-mail:</w:t>
    </w:r>
    <w:r w:rsidRPr="009E618D">
      <w:rPr>
        <w:sz w:val="22"/>
        <w:szCs w:val="22"/>
      </w:rPr>
      <w:t xml:space="preserve"> </w:t>
    </w:r>
    <w:hyperlink r:id="rId2" w:history="1">
      <w:r w:rsidRPr="009E618D">
        <w:rPr>
          <w:rStyle w:val="Hypertextovodkaz"/>
          <w:sz w:val="22"/>
          <w:szCs w:val="22"/>
        </w:rPr>
        <w:t>obecbohatice@tiscali.cz</w:t>
      </w:r>
    </w:hyperlink>
    <w:r>
      <w:rPr>
        <w:sz w:val="22"/>
        <w:szCs w:val="22"/>
      </w:rPr>
      <w:t xml:space="preserve">; web: </w:t>
    </w:r>
    <w:hyperlink r:id="rId3" w:history="1">
      <w:r w:rsidRPr="00972520">
        <w:rPr>
          <w:rStyle w:val="Hypertextovodkaz"/>
          <w:sz w:val="22"/>
          <w:szCs w:val="22"/>
        </w:rPr>
        <w:t>www.bohatice.cz</w:t>
      </w:r>
    </w:hyperlink>
  </w:p>
  <w:p w14:paraId="608596DB" w14:textId="77777777" w:rsidR="00545F42" w:rsidRDefault="00545F4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413F3"/>
    <w:multiLevelType w:val="multilevel"/>
    <w:tmpl w:val="A7C82A5C"/>
    <w:lvl w:ilvl="0">
      <w:start w:val="1"/>
      <w:numFmt w:val="decimal"/>
      <w:pStyle w:val="AHNadpis1"/>
      <w:lvlText w:val="%1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3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HNadpis2"/>
      <w:lvlText w:val="%1.%2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HNadpis3"/>
      <w:lvlText w:val="%1.%2.%3"/>
      <w:lvlJc w:val="left"/>
      <w:pPr>
        <w:tabs>
          <w:tab w:val="num" w:pos="907"/>
        </w:tabs>
        <w:ind w:left="907" w:hanging="90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AHNadpis4"/>
      <w:lvlText w:val="%1.%2.%3.%4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AHNadpis5"/>
      <w:lvlText w:val="%1.%2.%3.%4.%5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AHNadpis6"/>
      <w:lvlText w:val="%1.%2.%3.%4.%5.%6"/>
      <w:lvlJc w:val="left"/>
      <w:pPr>
        <w:tabs>
          <w:tab w:val="num" w:pos="1247"/>
        </w:tabs>
        <w:ind w:left="1247" w:hanging="1247"/>
      </w:pPr>
      <w:rPr>
        <w:rFonts w:ascii="Arial" w:hAnsi="Arial" w:hint="default"/>
        <w:b/>
        <w:i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6763E43"/>
    <w:multiLevelType w:val="hybridMultilevel"/>
    <w:tmpl w:val="9CBAF60C"/>
    <w:lvl w:ilvl="0" w:tplc="12AEDC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C72E3F"/>
    <w:multiLevelType w:val="hybridMultilevel"/>
    <w:tmpl w:val="ECB439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C3A89"/>
    <w:multiLevelType w:val="hybridMultilevel"/>
    <w:tmpl w:val="AAD65F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F7035"/>
    <w:multiLevelType w:val="hybridMultilevel"/>
    <w:tmpl w:val="8F56828E"/>
    <w:lvl w:ilvl="0" w:tplc="CAEC56D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04B83"/>
    <w:multiLevelType w:val="hybridMultilevel"/>
    <w:tmpl w:val="454E40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C65958"/>
    <w:multiLevelType w:val="singleLevel"/>
    <w:tmpl w:val="25A8E068"/>
    <w:lvl w:ilvl="0">
      <w:numFmt w:val="bullet"/>
      <w:pStyle w:val="AHOdrkovodstavec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  <w:b/>
        <w:i w:val="0"/>
        <w:caps w:val="0"/>
        <w:strike w:val="0"/>
        <w:dstrike w:val="0"/>
        <w:vanish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4F8B5ADC"/>
    <w:multiLevelType w:val="singleLevel"/>
    <w:tmpl w:val="A134D456"/>
    <w:lvl w:ilvl="0">
      <w:start w:val="1"/>
      <w:numFmt w:val="lowerLetter"/>
      <w:pStyle w:val="AHPsmenovodstavec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51FF5EF9"/>
    <w:multiLevelType w:val="hybridMultilevel"/>
    <w:tmpl w:val="653651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7548CC"/>
    <w:multiLevelType w:val="singleLevel"/>
    <w:tmpl w:val="DC568266"/>
    <w:lvl w:ilvl="0">
      <w:start w:val="1"/>
      <w:numFmt w:val="decimal"/>
      <w:pStyle w:val="AHslovanodstavec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caps w:val="0"/>
        <w:strike w:val="0"/>
        <w:dstrike w:val="0"/>
        <w:vanish w:val="0"/>
        <w:color w:val="00000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748A16DA"/>
    <w:multiLevelType w:val="hybridMultilevel"/>
    <w:tmpl w:val="BA5002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A3F4E"/>
    <w:multiLevelType w:val="hybridMultilevel"/>
    <w:tmpl w:val="A15CEB80"/>
    <w:lvl w:ilvl="0" w:tplc="0018EFD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366349">
    <w:abstractNumId w:val="10"/>
  </w:num>
  <w:num w:numId="2" w16cid:durableId="1708794690">
    <w:abstractNumId w:val="8"/>
  </w:num>
  <w:num w:numId="3" w16cid:durableId="1967152274">
    <w:abstractNumId w:val="5"/>
  </w:num>
  <w:num w:numId="4" w16cid:durableId="675621709">
    <w:abstractNumId w:val="3"/>
  </w:num>
  <w:num w:numId="5" w16cid:durableId="189728217">
    <w:abstractNumId w:val="2"/>
  </w:num>
  <w:num w:numId="6" w16cid:durableId="1631203773">
    <w:abstractNumId w:val="9"/>
  </w:num>
  <w:num w:numId="7" w16cid:durableId="907035919">
    <w:abstractNumId w:val="0"/>
  </w:num>
  <w:num w:numId="8" w16cid:durableId="1157846057">
    <w:abstractNumId w:val="0"/>
  </w:num>
  <w:num w:numId="9" w16cid:durableId="298611439">
    <w:abstractNumId w:val="0"/>
  </w:num>
  <w:num w:numId="10" w16cid:durableId="246614571">
    <w:abstractNumId w:val="0"/>
  </w:num>
  <w:num w:numId="11" w16cid:durableId="1943956959">
    <w:abstractNumId w:val="0"/>
  </w:num>
  <w:num w:numId="12" w16cid:durableId="1272199081">
    <w:abstractNumId w:val="0"/>
  </w:num>
  <w:num w:numId="13" w16cid:durableId="400519282">
    <w:abstractNumId w:val="6"/>
  </w:num>
  <w:num w:numId="14" w16cid:durableId="757674798">
    <w:abstractNumId w:val="7"/>
  </w:num>
  <w:num w:numId="15" w16cid:durableId="1393230239">
    <w:abstractNumId w:val="9"/>
    <w:lvlOverride w:ilvl="0">
      <w:startOverride w:val="1"/>
    </w:lvlOverride>
  </w:num>
  <w:num w:numId="16" w16cid:durableId="15741799">
    <w:abstractNumId w:val="9"/>
    <w:lvlOverride w:ilvl="0">
      <w:startOverride w:val="1"/>
    </w:lvlOverride>
  </w:num>
  <w:num w:numId="17" w16cid:durableId="290869199">
    <w:abstractNumId w:val="9"/>
    <w:lvlOverride w:ilvl="0">
      <w:startOverride w:val="1"/>
    </w:lvlOverride>
  </w:num>
  <w:num w:numId="18" w16cid:durableId="1585841777">
    <w:abstractNumId w:val="9"/>
    <w:lvlOverride w:ilvl="0">
      <w:startOverride w:val="1"/>
    </w:lvlOverride>
  </w:num>
  <w:num w:numId="19" w16cid:durableId="803815159">
    <w:abstractNumId w:val="9"/>
    <w:lvlOverride w:ilvl="0">
      <w:startOverride w:val="1"/>
    </w:lvlOverride>
  </w:num>
  <w:num w:numId="20" w16cid:durableId="246892546">
    <w:abstractNumId w:val="1"/>
  </w:num>
  <w:num w:numId="21" w16cid:durableId="1598248077">
    <w:abstractNumId w:val="11"/>
  </w:num>
  <w:num w:numId="22" w16cid:durableId="13145301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944"/>
    <w:rsid w:val="000727F5"/>
    <w:rsid w:val="00087E52"/>
    <w:rsid w:val="000E256E"/>
    <w:rsid w:val="0017523F"/>
    <w:rsid w:val="001A1AB5"/>
    <w:rsid w:val="001A3246"/>
    <w:rsid w:val="001D2C30"/>
    <w:rsid w:val="001D725C"/>
    <w:rsid w:val="001E01BA"/>
    <w:rsid w:val="00214A76"/>
    <w:rsid w:val="00232D26"/>
    <w:rsid w:val="0024584B"/>
    <w:rsid w:val="002C0FCF"/>
    <w:rsid w:val="00334DAF"/>
    <w:rsid w:val="00392F57"/>
    <w:rsid w:val="00394FB9"/>
    <w:rsid w:val="003A607C"/>
    <w:rsid w:val="003B785C"/>
    <w:rsid w:val="003E5DDD"/>
    <w:rsid w:val="003F161E"/>
    <w:rsid w:val="003F417A"/>
    <w:rsid w:val="004258FC"/>
    <w:rsid w:val="00427831"/>
    <w:rsid w:val="00466944"/>
    <w:rsid w:val="00476DD8"/>
    <w:rsid w:val="00494D08"/>
    <w:rsid w:val="004A5631"/>
    <w:rsid w:val="004A7855"/>
    <w:rsid w:val="004B6B21"/>
    <w:rsid w:val="004C2584"/>
    <w:rsid w:val="004F6226"/>
    <w:rsid w:val="00523164"/>
    <w:rsid w:val="00525283"/>
    <w:rsid w:val="00530A3C"/>
    <w:rsid w:val="00545F42"/>
    <w:rsid w:val="00554A88"/>
    <w:rsid w:val="00563E91"/>
    <w:rsid w:val="00564923"/>
    <w:rsid w:val="005807C0"/>
    <w:rsid w:val="005A6CEF"/>
    <w:rsid w:val="005E2B45"/>
    <w:rsid w:val="006332F9"/>
    <w:rsid w:val="00641080"/>
    <w:rsid w:val="006D1674"/>
    <w:rsid w:val="007006C9"/>
    <w:rsid w:val="0071637C"/>
    <w:rsid w:val="00757957"/>
    <w:rsid w:val="00767ACB"/>
    <w:rsid w:val="0077744D"/>
    <w:rsid w:val="0078477C"/>
    <w:rsid w:val="007C1462"/>
    <w:rsid w:val="007F67FB"/>
    <w:rsid w:val="008367AB"/>
    <w:rsid w:val="0089214E"/>
    <w:rsid w:val="00896B1F"/>
    <w:rsid w:val="008D66AF"/>
    <w:rsid w:val="00914B05"/>
    <w:rsid w:val="00916960"/>
    <w:rsid w:val="009405E1"/>
    <w:rsid w:val="009727C6"/>
    <w:rsid w:val="009B4D40"/>
    <w:rsid w:val="009F0C8A"/>
    <w:rsid w:val="00AA7010"/>
    <w:rsid w:val="00AE4E8C"/>
    <w:rsid w:val="00AF399F"/>
    <w:rsid w:val="00AF5EB5"/>
    <w:rsid w:val="00B11D44"/>
    <w:rsid w:val="00B1550A"/>
    <w:rsid w:val="00B162F6"/>
    <w:rsid w:val="00B23B8E"/>
    <w:rsid w:val="00B463DD"/>
    <w:rsid w:val="00B650E1"/>
    <w:rsid w:val="00B87262"/>
    <w:rsid w:val="00BA01FB"/>
    <w:rsid w:val="00BF29D0"/>
    <w:rsid w:val="00BF5BA4"/>
    <w:rsid w:val="00C34D87"/>
    <w:rsid w:val="00C37AF0"/>
    <w:rsid w:val="00C60B3F"/>
    <w:rsid w:val="00C77AD4"/>
    <w:rsid w:val="00CD07C8"/>
    <w:rsid w:val="00CD245C"/>
    <w:rsid w:val="00CE13E9"/>
    <w:rsid w:val="00D05720"/>
    <w:rsid w:val="00D13A9D"/>
    <w:rsid w:val="00D451F2"/>
    <w:rsid w:val="00D47DB5"/>
    <w:rsid w:val="00D87551"/>
    <w:rsid w:val="00D958B8"/>
    <w:rsid w:val="00DD128B"/>
    <w:rsid w:val="00E6144A"/>
    <w:rsid w:val="00E72C4A"/>
    <w:rsid w:val="00E8325D"/>
    <w:rsid w:val="00E83DEE"/>
    <w:rsid w:val="00EF1DFE"/>
    <w:rsid w:val="00F030C8"/>
    <w:rsid w:val="00F73EFC"/>
    <w:rsid w:val="00FD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8596B1"/>
  <w15:docId w15:val="{8C5CE872-3AEA-4B11-84E4-8A07C3D87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69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B6B2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B6B2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B6B2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B6B2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B6B2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B6B21"/>
    <w:pPr>
      <w:spacing w:before="240" w:after="60"/>
      <w:outlineLvl w:val="5"/>
    </w:pPr>
    <w:rPr>
      <w:b/>
      <w:bCs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B6B21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B6B21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B6B21"/>
    <w:pPr>
      <w:spacing w:before="240" w:after="60"/>
      <w:outlineLvl w:val="8"/>
    </w:pPr>
    <w:rPr>
      <w:rFonts w:ascii="Arial" w:hAnsi="Arial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4B6B21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4B6B21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4B6B21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rsid w:val="004B6B21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4B6B21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4B6B21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4B6B21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4B6B21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4B6B21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4B6B21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4B6B21"/>
    <w:rPr>
      <w:rFonts w:ascii="Arial" w:eastAsia="Times New Roman" w:hAnsi="Arial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B6B21"/>
    <w:pPr>
      <w:spacing w:after="60"/>
      <w:jc w:val="center"/>
      <w:outlineLvl w:val="1"/>
    </w:pPr>
    <w:rPr>
      <w:rFonts w:ascii="Arial" w:hAnsi="Arial"/>
    </w:rPr>
  </w:style>
  <w:style w:type="character" w:customStyle="1" w:styleId="PodnadpisChar">
    <w:name w:val="Podnadpis Char"/>
    <w:link w:val="Podnadpis"/>
    <w:uiPriority w:val="11"/>
    <w:rsid w:val="004B6B21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4B6B21"/>
    <w:rPr>
      <w:b/>
      <w:bCs/>
    </w:rPr>
  </w:style>
  <w:style w:type="character" w:styleId="Zdraznn">
    <w:name w:val="Emphasis"/>
    <w:uiPriority w:val="20"/>
    <w:qFormat/>
    <w:rsid w:val="004B6B21"/>
    <w:rPr>
      <w:rFonts w:ascii="Times New Roman" w:hAnsi="Times New Roman"/>
      <w:b/>
      <w:i/>
      <w:iCs/>
    </w:rPr>
  </w:style>
  <w:style w:type="paragraph" w:styleId="Bezmezer">
    <w:name w:val="No Spacing"/>
    <w:basedOn w:val="Normln"/>
    <w:uiPriority w:val="1"/>
    <w:qFormat/>
    <w:rsid w:val="004B6B21"/>
    <w:rPr>
      <w:szCs w:val="32"/>
    </w:rPr>
  </w:style>
  <w:style w:type="paragraph" w:styleId="Odstavecseseznamem">
    <w:name w:val="List Paragraph"/>
    <w:basedOn w:val="Normln"/>
    <w:uiPriority w:val="34"/>
    <w:qFormat/>
    <w:rsid w:val="004B6B21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4B6B21"/>
    <w:rPr>
      <w:i/>
    </w:rPr>
  </w:style>
  <w:style w:type="character" w:customStyle="1" w:styleId="CittChar">
    <w:name w:val="Citát Char"/>
    <w:link w:val="Citt"/>
    <w:uiPriority w:val="29"/>
    <w:rsid w:val="004B6B21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B6B21"/>
    <w:pPr>
      <w:ind w:left="720" w:right="720"/>
    </w:pPr>
    <w:rPr>
      <w:b/>
      <w:i/>
      <w:szCs w:val="20"/>
    </w:rPr>
  </w:style>
  <w:style w:type="character" w:customStyle="1" w:styleId="VrazncittChar">
    <w:name w:val="Výrazný citát Char"/>
    <w:link w:val="Vrazncitt"/>
    <w:uiPriority w:val="30"/>
    <w:rsid w:val="004B6B21"/>
    <w:rPr>
      <w:b/>
      <w:i/>
      <w:sz w:val="24"/>
    </w:rPr>
  </w:style>
  <w:style w:type="character" w:styleId="Zdraznnjemn">
    <w:name w:val="Subtle Emphasis"/>
    <w:uiPriority w:val="19"/>
    <w:qFormat/>
    <w:rsid w:val="004B6B21"/>
    <w:rPr>
      <w:i/>
      <w:color w:val="5A5A5A"/>
    </w:rPr>
  </w:style>
  <w:style w:type="character" w:styleId="Zdraznnintenzivn">
    <w:name w:val="Intense Emphasis"/>
    <w:uiPriority w:val="21"/>
    <w:qFormat/>
    <w:rsid w:val="004B6B21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4B6B21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4B6B21"/>
    <w:rPr>
      <w:b/>
      <w:sz w:val="24"/>
      <w:u w:val="single"/>
    </w:rPr>
  </w:style>
  <w:style w:type="character" w:styleId="Nzevknihy">
    <w:name w:val="Book Title"/>
    <w:uiPriority w:val="33"/>
    <w:qFormat/>
    <w:rsid w:val="004B6B21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4B6B21"/>
    <w:pPr>
      <w:outlineLvl w:val="9"/>
    </w:pPr>
  </w:style>
  <w:style w:type="character" w:styleId="Hypertextovodkaz">
    <w:name w:val="Hyperlink"/>
    <w:rsid w:val="00466944"/>
    <w:rPr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unhideWhenUsed/>
    <w:rsid w:val="00B11D44"/>
    <w:pPr>
      <w:spacing w:line="360" w:lineRule="auto"/>
    </w:pPr>
    <w:rPr>
      <w:rFonts w:ascii="Arial" w:hAnsi="Arial"/>
      <w:sz w:val="20"/>
      <w:szCs w:val="20"/>
    </w:rPr>
  </w:style>
  <w:style w:type="character" w:customStyle="1" w:styleId="ZkladntextChar">
    <w:name w:val="Základní text Char"/>
    <w:link w:val="Zkladntext"/>
    <w:uiPriority w:val="99"/>
    <w:rsid w:val="00B11D44"/>
    <w:rPr>
      <w:rFonts w:ascii="Arial" w:hAnsi="Arial" w:cs="Arial"/>
    </w:rPr>
  </w:style>
  <w:style w:type="paragraph" w:styleId="Zhlav">
    <w:name w:val="header"/>
    <w:basedOn w:val="Normln"/>
    <w:link w:val="ZhlavChar"/>
    <w:uiPriority w:val="99"/>
    <w:unhideWhenUsed/>
    <w:rsid w:val="00545F4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45F4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545F4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45F42"/>
    <w:rPr>
      <w:sz w:val="24"/>
      <w:szCs w:val="24"/>
    </w:rPr>
  </w:style>
  <w:style w:type="paragraph" w:customStyle="1" w:styleId="Vchoz">
    <w:name w:val="Výchozí"/>
    <w:rsid w:val="00545F42"/>
    <w:pPr>
      <w:widowControl w:val="0"/>
      <w:autoSpaceDE w:val="0"/>
      <w:autoSpaceDN w:val="0"/>
      <w:adjustRightInd w:val="0"/>
    </w:pPr>
    <w:rPr>
      <w:kern w:val="2"/>
      <w:sz w:val="24"/>
      <w:szCs w:val="24"/>
    </w:rPr>
  </w:style>
  <w:style w:type="paragraph" w:customStyle="1" w:styleId="AHslovanodstavec">
    <w:name w:val="AHŘ Číslovaný odstavec"/>
    <w:basedOn w:val="Normln"/>
    <w:next w:val="Normln"/>
    <w:rsid w:val="009B4D40"/>
    <w:pPr>
      <w:numPr>
        <w:numId w:val="6"/>
      </w:numPr>
      <w:spacing w:before="220"/>
      <w:jc w:val="both"/>
    </w:pPr>
    <w:rPr>
      <w:rFonts w:ascii="Arial" w:hAnsi="Arial"/>
      <w:sz w:val="22"/>
      <w:szCs w:val="20"/>
      <w:lang w:eastAsia="en-US"/>
    </w:rPr>
  </w:style>
  <w:style w:type="paragraph" w:customStyle="1" w:styleId="AHNadpis1">
    <w:name w:val="AHŘ Nadpis 1"/>
    <w:basedOn w:val="Nadpis1"/>
    <w:next w:val="Normln"/>
    <w:link w:val="AHNadpis1Char"/>
    <w:rsid w:val="00B650E1"/>
    <w:pPr>
      <w:numPr>
        <w:numId w:val="12"/>
      </w:numPr>
      <w:spacing w:before="440" w:after="0"/>
      <w:jc w:val="both"/>
    </w:pPr>
    <w:rPr>
      <w:b w:val="0"/>
      <w:bCs w:val="0"/>
      <w:kern w:val="28"/>
      <w:sz w:val="36"/>
      <w:szCs w:val="20"/>
      <w:lang w:eastAsia="en-US"/>
    </w:rPr>
  </w:style>
  <w:style w:type="character" w:customStyle="1" w:styleId="AHNadpis1Char">
    <w:name w:val="AHŘ Nadpis 1 Char"/>
    <w:link w:val="AHNadpis1"/>
    <w:locked/>
    <w:rsid w:val="00B650E1"/>
    <w:rPr>
      <w:rFonts w:ascii="Arial" w:hAnsi="Arial"/>
      <w:kern w:val="28"/>
      <w:sz w:val="36"/>
      <w:lang w:eastAsia="en-US"/>
    </w:rPr>
  </w:style>
  <w:style w:type="paragraph" w:customStyle="1" w:styleId="AHNadpis2">
    <w:name w:val="AHŘ Nadpis 2"/>
    <w:basedOn w:val="AHNadpis1"/>
    <w:next w:val="Normln"/>
    <w:rsid w:val="00B650E1"/>
    <w:pPr>
      <w:numPr>
        <w:ilvl w:val="1"/>
      </w:numPr>
      <w:outlineLvl w:val="1"/>
    </w:pPr>
    <w:rPr>
      <w:b/>
      <w:sz w:val="32"/>
    </w:rPr>
  </w:style>
  <w:style w:type="paragraph" w:customStyle="1" w:styleId="AHNadpis3">
    <w:name w:val="AHŘ Nadpis 3"/>
    <w:basedOn w:val="AHNadpis2"/>
    <w:next w:val="Normln"/>
    <w:rsid w:val="00B650E1"/>
    <w:pPr>
      <w:numPr>
        <w:ilvl w:val="2"/>
      </w:numPr>
      <w:outlineLvl w:val="2"/>
    </w:pPr>
    <w:rPr>
      <w:b w:val="0"/>
      <w:sz w:val="28"/>
    </w:rPr>
  </w:style>
  <w:style w:type="paragraph" w:customStyle="1" w:styleId="AHNadpis4">
    <w:name w:val="AHŘ Nadpis 4"/>
    <w:basedOn w:val="AHNadpis3"/>
    <w:next w:val="Normln"/>
    <w:rsid w:val="00B650E1"/>
    <w:pPr>
      <w:numPr>
        <w:ilvl w:val="3"/>
      </w:numPr>
      <w:outlineLvl w:val="3"/>
    </w:pPr>
    <w:rPr>
      <w:b/>
      <w:sz w:val="24"/>
    </w:rPr>
  </w:style>
  <w:style w:type="paragraph" w:customStyle="1" w:styleId="AHNadpis5">
    <w:name w:val="AHŘ Nadpis 5"/>
    <w:basedOn w:val="AHNadpis4"/>
    <w:next w:val="Normln"/>
    <w:rsid w:val="00B650E1"/>
    <w:pPr>
      <w:numPr>
        <w:ilvl w:val="4"/>
      </w:numPr>
      <w:outlineLvl w:val="4"/>
    </w:pPr>
    <w:rPr>
      <w:b w:val="0"/>
      <w:sz w:val="22"/>
    </w:rPr>
  </w:style>
  <w:style w:type="paragraph" w:customStyle="1" w:styleId="AHNadpis6">
    <w:name w:val="AHŘ Nadpis 6"/>
    <w:basedOn w:val="AHNadpis5"/>
    <w:next w:val="Normln"/>
    <w:rsid w:val="00B650E1"/>
    <w:pPr>
      <w:numPr>
        <w:ilvl w:val="5"/>
      </w:numPr>
      <w:outlineLvl w:val="5"/>
    </w:pPr>
    <w:rPr>
      <w:i/>
    </w:rPr>
  </w:style>
  <w:style w:type="paragraph" w:customStyle="1" w:styleId="AHNzevobrzku">
    <w:name w:val="AHŘ Název obrázku"/>
    <w:basedOn w:val="Normln"/>
    <w:next w:val="Normln"/>
    <w:rsid w:val="00B650E1"/>
    <w:pPr>
      <w:spacing w:before="220" w:after="220"/>
      <w:ind w:left="709" w:hanging="709"/>
      <w:jc w:val="both"/>
    </w:pPr>
    <w:rPr>
      <w:rFonts w:ascii="Arial" w:hAnsi="Arial"/>
      <w:sz w:val="22"/>
      <w:szCs w:val="20"/>
      <w:lang w:eastAsia="en-US"/>
    </w:rPr>
  </w:style>
  <w:style w:type="paragraph" w:customStyle="1" w:styleId="AHNzevtabulky">
    <w:name w:val="AHŘ Název tabulky"/>
    <w:basedOn w:val="Normln"/>
    <w:next w:val="Normln"/>
    <w:link w:val="AHNzevtabulkyChar"/>
    <w:rsid w:val="00B650E1"/>
    <w:pPr>
      <w:spacing w:before="220" w:after="220"/>
      <w:ind w:left="709" w:hanging="709"/>
      <w:jc w:val="both"/>
    </w:pPr>
    <w:rPr>
      <w:rFonts w:ascii="Arial" w:hAnsi="Arial"/>
      <w:sz w:val="22"/>
      <w:szCs w:val="20"/>
      <w:lang w:eastAsia="en-US"/>
    </w:rPr>
  </w:style>
  <w:style w:type="character" w:customStyle="1" w:styleId="AHNzevtabulkyChar">
    <w:name w:val="AHŘ Název tabulky Char"/>
    <w:link w:val="AHNzevtabulky"/>
    <w:rsid w:val="00B650E1"/>
    <w:rPr>
      <w:rFonts w:ascii="Arial" w:hAnsi="Arial"/>
      <w:sz w:val="22"/>
      <w:lang w:eastAsia="en-US"/>
    </w:rPr>
  </w:style>
  <w:style w:type="paragraph" w:customStyle="1" w:styleId="AHOdrkovodstavec">
    <w:name w:val="AHŘ Odrážkový odstavec"/>
    <w:basedOn w:val="Normln"/>
    <w:next w:val="Normln"/>
    <w:link w:val="AHOdrkovodstavecChar"/>
    <w:rsid w:val="00B650E1"/>
    <w:pPr>
      <w:numPr>
        <w:numId w:val="13"/>
      </w:numPr>
      <w:spacing w:before="220"/>
      <w:jc w:val="both"/>
    </w:pPr>
    <w:rPr>
      <w:rFonts w:ascii="Arial" w:hAnsi="Arial"/>
      <w:b/>
      <w:sz w:val="22"/>
      <w:szCs w:val="20"/>
      <w:lang w:eastAsia="en-US"/>
    </w:rPr>
  </w:style>
  <w:style w:type="character" w:customStyle="1" w:styleId="AHOdrkovodstavecChar">
    <w:name w:val="AHŘ Odrážkový odstavec Char"/>
    <w:link w:val="AHOdrkovodstavec"/>
    <w:rsid w:val="00B650E1"/>
    <w:rPr>
      <w:rFonts w:ascii="Arial" w:hAnsi="Arial"/>
      <w:b/>
      <w:sz w:val="22"/>
      <w:lang w:eastAsia="en-US"/>
    </w:rPr>
  </w:style>
  <w:style w:type="paragraph" w:customStyle="1" w:styleId="AHPsmenovodstavec">
    <w:name w:val="AHŘ Písmenový odstavec"/>
    <w:basedOn w:val="Normln"/>
    <w:next w:val="Normln"/>
    <w:rsid w:val="009B4D40"/>
    <w:pPr>
      <w:numPr>
        <w:numId w:val="14"/>
      </w:numPr>
      <w:spacing w:before="220"/>
      <w:ind w:left="1287"/>
      <w:jc w:val="both"/>
    </w:pPr>
    <w:rPr>
      <w:rFonts w:ascii="Arial" w:hAnsi="Arial"/>
      <w:sz w:val="22"/>
      <w:szCs w:val="20"/>
      <w:lang w:eastAsia="en-US"/>
    </w:rPr>
  </w:style>
  <w:style w:type="paragraph" w:customStyle="1" w:styleId="AHText">
    <w:name w:val="AHŘ Text"/>
    <w:basedOn w:val="Normln"/>
    <w:link w:val="AHTextChar"/>
    <w:rsid w:val="00B650E1"/>
    <w:pPr>
      <w:spacing w:before="220"/>
      <w:jc w:val="both"/>
    </w:pPr>
    <w:rPr>
      <w:rFonts w:ascii="Arial" w:hAnsi="Arial"/>
      <w:b/>
      <w:sz w:val="22"/>
      <w:szCs w:val="20"/>
      <w:lang w:eastAsia="en-US"/>
    </w:rPr>
  </w:style>
  <w:style w:type="character" w:customStyle="1" w:styleId="AHTextChar">
    <w:name w:val="AHŘ Text Char"/>
    <w:link w:val="AHText"/>
    <w:rsid w:val="00B650E1"/>
    <w:rPr>
      <w:rFonts w:ascii="Arial" w:hAnsi="Arial"/>
      <w:b/>
      <w:sz w:val="22"/>
      <w:lang w:eastAsia="en-US"/>
    </w:rPr>
  </w:style>
  <w:style w:type="character" w:customStyle="1" w:styleId="AHTextCharChar">
    <w:name w:val="AHŘ Text Char Char"/>
    <w:locked/>
    <w:rsid w:val="00B650E1"/>
    <w:rPr>
      <w:rFonts w:ascii="Arial" w:hAnsi="Arial" w:cs="Arial"/>
      <w:sz w:val="22"/>
    </w:rPr>
  </w:style>
  <w:style w:type="paragraph" w:customStyle="1" w:styleId="AHTexttabulky">
    <w:name w:val="AHŘ Text tabulky"/>
    <w:basedOn w:val="AHText"/>
    <w:link w:val="AHTexttabulkyChar"/>
    <w:rsid w:val="00B650E1"/>
    <w:pPr>
      <w:spacing w:before="60" w:after="60"/>
      <w:ind w:left="57"/>
      <w:jc w:val="left"/>
    </w:pPr>
    <w:rPr>
      <w:b w:val="0"/>
    </w:rPr>
  </w:style>
  <w:style w:type="character" w:customStyle="1" w:styleId="AHTexttabulkyChar">
    <w:name w:val="AHŘ Text tabulky Char"/>
    <w:link w:val="AHTexttabulky"/>
    <w:locked/>
    <w:rsid w:val="00B650E1"/>
    <w:rPr>
      <w:rFonts w:ascii="Arial" w:hAnsi="Arial"/>
      <w:sz w:val="22"/>
      <w:lang w:eastAsia="en-US"/>
    </w:rPr>
  </w:style>
  <w:style w:type="paragraph" w:customStyle="1" w:styleId="AHZhlav">
    <w:name w:val="AHŘ Záhlaví"/>
    <w:basedOn w:val="Normln"/>
    <w:rsid w:val="00B650E1"/>
    <w:pPr>
      <w:framePr w:hSpace="142" w:vSpace="142" w:wrap="notBeside" w:vAnchor="text" w:hAnchor="text" w:y="1"/>
      <w:spacing w:before="60" w:after="60"/>
      <w:jc w:val="right"/>
    </w:pPr>
    <w:rPr>
      <w:rFonts w:ascii="Arial" w:hAnsi="Arial"/>
      <w:b/>
      <w:sz w:val="20"/>
      <w:szCs w:val="20"/>
      <w:lang w:eastAsia="en-US"/>
    </w:rPr>
  </w:style>
  <w:style w:type="paragraph" w:customStyle="1" w:styleId="AHZpat">
    <w:name w:val="AHŘ Zápatí"/>
    <w:basedOn w:val="Normln"/>
    <w:rsid w:val="00B650E1"/>
    <w:pPr>
      <w:tabs>
        <w:tab w:val="center" w:pos="4536"/>
        <w:tab w:val="right" w:pos="9072"/>
      </w:tabs>
      <w:jc w:val="both"/>
    </w:pPr>
    <w:rPr>
      <w:rFonts w:ascii="Arial" w:hAnsi="Arial"/>
      <w:b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4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ohatice.cz" TargetMode="External"/><Relationship Id="rId2" Type="http://schemas.openxmlformats.org/officeDocument/2006/relationships/hyperlink" Target="mailto:obecbohatice@tiscali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256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Šafránek</dc:creator>
  <cp:lastModifiedBy>Eva Lacková</cp:lastModifiedBy>
  <cp:revision>2</cp:revision>
  <cp:lastPrinted>2026-08-05T15:06:00Z</cp:lastPrinted>
  <dcterms:created xsi:type="dcterms:W3CDTF">2026-08-05T15:14:00Z</dcterms:created>
  <dcterms:modified xsi:type="dcterms:W3CDTF">2026-08-05T15:14:00Z</dcterms:modified>
</cp:coreProperties>
</file>